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1C9EC6CE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13564785"/>
      <w:bookmarkStart w:id="1" w:name="_Hlk11828928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10015F">
        <w:rPr>
          <w:rFonts w:ascii="Verdana" w:hAnsi="Verdana" w:cs="Arial"/>
          <w:sz w:val="20"/>
          <w:szCs w:val="20"/>
        </w:rPr>
        <w:t>Ju</w:t>
      </w:r>
      <w:r w:rsidR="00732B25">
        <w:rPr>
          <w:rFonts w:ascii="Verdana" w:hAnsi="Verdana" w:cs="Arial"/>
          <w:sz w:val="20"/>
          <w:szCs w:val="20"/>
        </w:rPr>
        <w:t>l</w:t>
      </w:r>
      <w:r w:rsidR="0010015F">
        <w:rPr>
          <w:rFonts w:ascii="Verdana" w:hAnsi="Verdana" w:cs="Arial"/>
          <w:sz w:val="20"/>
          <w:szCs w:val="20"/>
        </w:rPr>
        <w:t>i</w:t>
      </w:r>
      <w:r w:rsidR="006A6715">
        <w:rPr>
          <w:rFonts w:ascii="Verdana" w:hAnsi="Verdana" w:cs="Arial"/>
          <w:sz w:val="20"/>
          <w:szCs w:val="20"/>
        </w:rPr>
        <w:t xml:space="preserve"> 2019</w:t>
      </w:r>
    </w:p>
    <w:p w14:paraId="2A579210" w14:textId="3E33A417" w:rsidR="008260C4" w:rsidRPr="008260C4" w:rsidRDefault="008260C4" w:rsidP="000D00F0">
      <w:pPr>
        <w:spacing w:afterLines="100" w:after="240"/>
        <w:rPr>
          <w:rFonts w:ascii="Verdana" w:hAnsi="Verdana" w:cs="Arial"/>
          <w:b/>
          <w:sz w:val="32"/>
          <w:szCs w:val="36"/>
        </w:rPr>
      </w:pPr>
      <w:r w:rsidRPr="008260C4">
        <w:rPr>
          <w:rFonts w:ascii="Verdana" w:hAnsi="Verdana" w:cs="Arial"/>
          <w:b/>
          <w:sz w:val="32"/>
          <w:szCs w:val="36"/>
        </w:rPr>
        <w:t xml:space="preserve">BWT </w:t>
      </w:r>
      <w:r w:rsidR="0031225D">
        <w:rPr>
          <w:rFonts w:ascii="Verdana" w:hAnsi="Verdana" w:cs="Arial"/>
          <w:b/>
          <w:sz w:val="32"/>
          <w:szCs w:val="36"/>
        </w:rPr>
        <w:t xml:space="preserve">Bonaqua </w:t>
      </w:r>
      <w:r>
        <w:rPr>
          <w:rFonts w:ascii="Verdana" w:hAnsi="Verdana" w:cs="Arial"/>
          <w:b/>
          <w:sz w:val="32"/>
          <w:szCs w:val="36"/>
        </w:rPr>
        <w:t xml:space="preserve">bei </w:t>
      </w:r>
      <w:r w:rsidR="000D00F0" w:rsidRPr="008260C4">
        <w:rPr>
          <w:rFonts w:ascii="Verdana" w:hAnsi="Verdana" w:cs="Arial"/>
          <w:b/>
          <w:sz w:val="32"/>
          <w:szCs w:val="36"/>
        </w:rPr>
        <w:t>ALVA ACTA</w:t>
      </w:r>
      <w:r>
        <w:rPr>
          <w:rFonts w:ascii="Verdana" w:hAnsi="Verdana" w:cs="Arial"/>
          <w:b/>
          <w:sz w:val="32"/>
          <w:szCs w:val="36"/>
        </w:rPr>
        <w:t xml:space="preserve"> </w:t>
      </w:r>
    </w:p>
    <w:p w14:paraId="234B29CA" w14:textId="1752255C" w:rsidR="000D00F0" w:rsidRPr="008260C4" w:rsidRDefault="00AF182D" w:rsidP="000D00F0">
      <w:pPr>
        <w:spacing w:afterLines="100"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Perfektes Tandem: </w:t>
      </w:r>
      <w:r w:rsidR="008260C4">
        <w:rPr>
          <w:rFonts w:ascii="Verdana" w:hAnsi="Verdana" w:cs="Arial"/>
          <w:b/>
          <w:sz w:val="22"/>
          <w:szCs w:val="22"/>
        </w:rPr>
        <w:t>D</w:t>
      </w:r>
      <w:r w:rsidR="000D00F0" w:rsidRPr="008260C4">
        <w:rPr>
          <w:rFonts w:ascii="Verdana" w:hAnsi="Verdana" w:cs="Arial"/>
          <w:b/>
          <w:sz w:val="22"/>
          <w:szCs w:val="22"/>
        </w:rPr>
        <w:t xml:space="preserve">ie Frauenthal Eigenmarke für Installationstechnik </w:t>
      </w:r>
      <w:r>
        <w:rPr>
          <w:rFonts w:ascii="Verdana" w:hAnsi="Verdana" w:cs="Arial"/>
          <w:b/>
          <w:sz w:val="22"/>
          <w:szCs w:val="22"/>
        </w:rPr>
        <w:t>und</w:t>
      </w:r>
      <w:r w:rsidR="000D00F0" w:rsidRPr="008260C4">
        <w:rPr>
          <w:rFonts w:ascii="Verdana" w:hAnsi="Verdana" w:cs="Arial"/>
          <w:b/>
          <w:sz w:val="22"/>
          <w:szCs w:val="22"/>
        </w:rPr>
        <w:t xml:space="preserve"> </w:t>
      </w:r>
      <w:r w:rsidR="008260C4">
        <w:rPr>
          <w:rFonts w:ascii="Verdana" w:hAnsi="Verdana" w:cs="Arial"/>
          <w:b/>
          <w:sz w:val="22"/>
          <w:szCs w:val="22"/>
        </w:rPr>
        <w:t xml:space="preserve">BWT </w:t>
      </w:r>
      <w:r w:rsidR="008260C4" w:rsidRPr="008260C4">
        <w:rPr>
          <w:rFonts w:ascii="Verdana" w:hAnsi="Verdana" w:cs="Arial"/>
          <w:b/>
          <w:sz w:val="22"/>
          <w:szCs w:val="22"/>
        </w:rPr>
        <w:t>Bonaqua</w:t>
      </w:r>
    </w:p>
    <w:p w14:paraId="6B0DFD67" w14:textId="518F5F51" w:rsidR="00CD380A" w:rsidRDefault="000D00F0" w:rsidP="00CD380A">
      <w:pPr>
        <w:spacing w:afterLines="100" w:after="240"/>
        <w:rPr>
          <w:rFonts w:ascii="Verdana" w:hAnsi="Verdana" w:cs="Arial"/>
          <w:sz w:val="18"/>
          <w:szCs w:val="18"/>
        </w:rPr>
      </w:pPr>
      <w:r w:rsidRPr="000D00F0">
        <w:rPr>
          <w:rFonts w:ascii="Verdana" w:hAnsi="Verdana" w:cs="Arial"/>
          <w:sz w:val="18"/>
          <w:szCs w:val="18"/>
        </w:rPr>
        <w:t xml:space="preserve">Das innovative BWT Installationstechnik-Programm wird </w:t>
      </w:r>
      <w:r w:rsidR="006B3505">
        <w:rPr>
          <w:rFonts w:ascii="Verdana" w:hAnsi="Verdana" w:cs="Arial"/>
          <w:sz w:val="18"/>
          <w:szCs w:val="18"/>
        </w:rPr>
        <w:t xml:space="preserve">bei ALVA ACTA </w:t>
      </w:r>
      <w:r w:rsidRPr="000D00F0">
        <w:rPr>
          <w:rFonts w:ascii="Verdana" w:hAnsi="Verdana" w:cs="Arial"/>
          <w:sz w:val="18"/>
          <w:szCs w:val="18"/>
        </w:rPr>
        <w:t>um Durchgangs- und Schrägsitzventile mit</w:t>
      </w:r>
      <w:r>
        <w:rPr>
          <w:rFonts w:ascii="Verdana" w:hAnsi="Verdana" w:cs="Arial"/>
          <w:sz w:val="18"/>
          <w:szCs w:val="18"/>
        </w:rPr>
        <w:t xml:space="preserve"> </w:t>
      </w:r>
      <w:r w:rsidRPr="000D00F0">
        <w:rPr>
          <w:rFonts w:ascii="Verdana" w:hAnsi="Verdana" w:cs="Arial"/>
          <w:sz w:val="18"/>
          <w:szCs w:val="18"/>
        </w:rPr>
        <w:t>millionenfach erprobter BWT-Oberteil Technik erweitert</w:t>
      </w:r>
      <w:r w:rsidR="00D14BEC">
        <w:rPr>
          <w:rFonts w:ascii="Verdana" w:hAnsi="Verdana" w:cs="Arial"/>
          <w:sz w:val="18"/>
          <w:szCs w:val="18"/>
        </w:rPr>
        <w:t>.</w:t>
      </w:r>
      <w:r w:rsidR="00CD380A">
        <w:rPr>
          <w:rFonts w:ascii="Verdana" w:hAnsi="Verdana" w:cs="Arial"/>
          <w:sz w:val="18"/>
          <w:szCs w:val="18"/>
        </w:rPr>
        <w:t xml:space="preserve"> Neu ist auch die </w:t>
      </w:r>
      <w:r w:rsidR="00CD380A" w:rsidRPr="000D00F0">
        <w:rPr>
          <w:rFonts w:ascii="Verdana" w:hAnsi="Verdana" w:cs="Arial"/>
          <w:sz w:val="18"/>
          <w:szCs w:val="18"/>
        </w:rPr>
        <w:t xml:space="preserve">robuste Wasserzähler-Einbaugarnitur 1“ im neuen </w:t>
      </w:r>
      <w:r w:rsidR="00CD380A">
        <w:rPr>
          <w:rFonts w:ascii="Verdana" w:hAnsi="Verdana" w:cs="Arial"/>
          <w:sz w:val="18"/>
          <w:szCs w:val="18"/>
        </w:rPr>
        <w:t xml:space="preserve">BWT </w:t>
      </w:r>
      <w:r w:rsidR="00CD380A" w:rsidRPr="000D00F0">
        <w:rPr>
          <w:rFonts w:ascii="Verdana" w:hAnsi="Verdana" w:cs="Arial"/>
          <w:sz w:val="18"/>
          <w:szCs w:val="18"/>
        </w:rPr>
        <w:t xml:space="preserve">Bonaqua Erscheinungsbild. </w:t>
      </w:r>
    </w:p>
    <w:p w14:paraId="41D1C29F" w14:textId="3C260713" w:rsidR="00D14BEC" w:rsidRDefault="00D14BEC" w:rsidP="000D00F0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Einfach überzeugend:</w:t>
      </w:r>
    </w:p>
    <w:p w14:paraId="27040387" w14:textId="19EA3DD2" w:rsidR="00D14BEC" w:rsidRPr="00D14BEC" w:rsidRDefault="00D14BEC" w:rsidP="00D14BEC">
      <w:pPr>
        <w:pStyle w:val="Listenabsatz"/>
        <w:numPr>
          <w:ilvl w:val="0"/>
          <w:numId w:val="2"/>
        </w:numPr>
        <w:spacing w:afterLines="100" w:after="240"/>
        <w:rPr>
          <w:rFonts w:ascii="Verdana" w:hAnsi="Verdana" w:cs="Arial"/>
          <w:sz w:val="18"/>
          <w:szCs w:val="18"/>
        </w:rPr>
      </w:pPr>
      <w:r w:rsidRPr="00D14BEC">
        <w:rPr>
          <w:rFonts w:ascii="Verdana" w:hAnsi="Verdana" w:cs="Arial"/>
          <w:sz w:val="18"/>
          <w:szCs w:val="18"/>
        </w:rPr>
        <w:t>Blaues Handrad mit integrierte</w:t>
      </w:r>
      <w:r>
        <w:rPr>
          <w:rFonts w:ascii="Verdana" w:hAnsi="Verdana" w:cs="Arial"/>
          <w:sz w:val="18"/>
          <w:szCs w:val="18"/>
        </w:rPr>
        <w:t>r</w:t>
      </w:r>
      <w:r w:rsidRPr="00D14BEC">
        <w:rPr>
          <w:rFonts w:ascii="Verdana" w:hAnsi="Verdana" w:cs="Arial"/>
          <w:sz w:val="18"/>
          <w:szCs w:val="18"/>
        </w:rPr>
        <w:t xml:space="preserve"> Schutzhülse gegen Verschmutzung der Spindel</w:t>
      </w:r>
    </w:p>
    <w:p w14:paraId="28B4770F" w14:textId="7677E138" w:rsidR="00D14BEC" w:rsidRPr="00D14BEC" w:rsidRDefault="00D14BEC" w:rsidP="00D14BEC">
      <w:pPr>
        <w:pStyle w:val="Listenabsatz"/>
        <w:numPr>
          <w:ilvl w:val="0"/>
          <w:numId w:val="2"/>
        </w:numPr>
        <w:spacing w:afterLines="100" w:after="240"/>
        <w:rPr>
          <w:rFonts w:ascii="Verdana" w:hAnsi="Verdana" w:cs="Arial"/>
          <w:sz w:val="18"/>
          <w:szCs w:val="18"/>
        </w:rPr>
      </w:pPr>
      <w:r w:rsidRPr="00D14BEC">
        <w:rPr>
          <w:rFonts w:ascii="Verdana" w:hAnsi="Verdana" w:cs="Arial"/>
          <w:sz w:val="18"/>
          <w:szCs w:val="18"/>
        </w:rPr>
        <w:t>3D-Oberteil mit steigender Spindel</w:t>
      </w:r>
    </w:p>
    <w:p w14:paraId="6AEBD77A" w14:textId="2CD0393A" w:rsidR="00D14BEC" w:rsidRPr="00D14BEC" w:rsidRDefault="00D14BEC" w:rsidP="00D14BEC">
      <w:pPr>
        <w:pStyle w:val="Listenabsatz"/>
        <w:numPr>
          <w:ilvl w:val="0"/>
          <w:numId w:val="2"/>
        </w:num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="000D00F0" w:rsidRPr="00D14BEC">
        <w:rPr>
          <w:rFonts w:ascii="Verdana" w:hAnsi="Verdana" w:cs="Arial"/>
          <w:sz w:val="18"/>
          <w:szCs w:val="18"/>
        </w:rPr>
        <w:t>auergeschmiert durch Fettkammer-Konstruktion</w:t>
      </w:r>
    </w:p>
    <w:p w14:paraId="24DB96CE" w14:textId="133654A8" w:rsidR="00D14BEC" w:rsidRPr="00D14BEC" w:rsidRDefault="00D14BEC" w:rsidP="00D14BEC">
      <w:pPr>
        <w:pStyle w:val="Listenabsatz"/>
        <w:numPr>
          <w:ilvl w:val="0"/>
          <w:numId w:val="2"/>
        </w:num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</w:t>
      </w:r>
      <w:r w:rsidR="000D00F0" w:rsidRPr="00D14BEC">
        <w:rPr>
          <w:rFonts w:ascii="Verdana" w:hAnsi="Verdana" w:cs="Arial"/>
          <w:sz w:val="18"/>
          <w:szCs w:val="18"/>
        </w:rPr>
        <w:t xml:space="preserve">otraumfrei im offenen </w:t>
      </w:r>
      <w:r w:rsidR="006B3505" w:rsidRPr="00D14BEC">
        <w:rPr>
          <w:rFonts w:ascii="Verdana" w:hAnsi="Verdana" w:cs="Arial"/>
          <w:sz w:val="18"/>
          <w:szCs w:val="18"/>
        </w:rPr>
        <w:t xml:space="preserve">und </w:t>
      </w:r>
      <w:r w:rsidR="000D00F0" w:rsidRPr="00D14BEC">
        <w:rPr>
          <w:rFonts w:ascii="Verdana" w:hAnsi="Verdana" w:cs="Arial"/>
          <w:sz w:val="18"/>
          <w:szCs w:val="18"/>
        </w:rPr>
        <w:t>geschlossenen Zustand</w:t>
      </w:r>
    </w:p>
    <w:p w14:paraId="7ABB8088" w14:textId="78E7D1B1" w:rsidR="00D14BEC" w:rsidRPr="00D14BEC" w:rsidRDefault="00D14BEC" w:rsidP="00D14BEC">
      <w:pPr>
        <w:pStyle w:val="Listenabsatz"/>
        <w:numPr>
          <w:ilvl w:val="0"/>
          <w:numId w:val="2"/>
        </w:num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H</w:t>
      </w:r>
      <w:r w:rsidRPr="00D14BEC">
        <w:rPr>
          <w:rFonts w:ascii="Verdana" w:hAnsi="Verdana" w:cs="Arial"/>
          <w:sz w:val="18"/>
          <w:szCs w:val="18"/>
        </w:rPr>
        <w:t>öchste Beständigkeit gegen Korrosion</w:t>
      </w:r>
    </w:p>
    <w:p w14:paraId="477C6DC7" w14:textId="576B1C4C" w:rsidR="00D14BEC" w:rsidRPr="00D14BEC" w:rsidRDefault="00D14BEC" w:rsidP="00D14BEC">
      <w:pPr>
        <w:pStyle w:val="Listenabsatz"/>
        <w:numPr>
          <w:ilvl w:val="0"/>
          <w:numId w:val="2"/>
        </w:num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H</w:t>
      </w:r>
      <w:r w:rsidRPr="00D14BEC">
        <w:rPr>
          <w:rFonts w:ascii="Verdana" w:hAnsi="Verdana" w:cs="Arial"/>
          <w:sz w:val="18"/>
          <w:szCs w:val="18"/>
        </w:rPr>
        <w:t>ohe Durchflussleistung</w:t>
      </w:r>
    </w:p>
    <w:p w14:paraId="648EEBB7" w14:textId="299391DC" w:rsidR="00D14BEC" w:rsidRPr="00D14BEC" w:rsidRDefault="00D14BEC" w:rsidP="00D14BEC">
      <w:pPr>
        <w:pStyle w:val="Listenabsatz"/>
        <w:numPr>
          <w:ilvl w:val="0"/>
          <w:numId w:val="2"/>
        </w:num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</w:t>
      </w:r>
      <w:r w:rsidRPr="00D14BEC">
        <w:rPr>
          <w:rFonts w:ascii="Verdana" w:hAnsi="Verdana" w:cs="Arial"/>
          <w:sz w:val="18"/>
          <w:szCs w:val="18"/>
        </w:rPr>
        <w:t>rgonomisches Entleerungsventil</w:t>
      </w:r>
    </w:p>
    <w:p w14:paraId="045086AA" w14:textId="36FB196A" w:rsidR="00D14BEC" w:rsidRDefault="00CD380A" w:rsidP="000D00F0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Es ist die Kombination aus </w:t>
      </w:r>
      <w:r w:rsidRPr="000D00F0">
        <w:rPr>
          <w:rFonts w:ascii="Verdana" w:hAnsi="Verdana" w:cs="Arial"/>
          <w:sz w:val="18"/>
          <w:szCs w:val="18"/>
        </w:rPr>
        <w:t xml:space="preserve">Innovationen </w:t>
      </w:r>
      <w:r>
        <w:rPr>
          <w:rFonts w:ascii="Verdana" w:hAnsi="Verdana" w:cs="Arial"/>
          <w:sz w:val="18"/>
          <w:szCs w:val="18"/>
        </w:rPr>
        <w:t xml:space="preserve">von BWT, </w:t>
      </w:r>
      <w:r w:rsidRPr="000D00F0">
        <w:rPr>
          <w:rFonts w:ascii="Verdana" w:hAnsi="Verdana" w:cs="Arial"/>
          <w:sz w:val="18"/>
          <w:szCs w:val="18"/>
        </w:rPr>
        <w:t>der Wassermarke Nr. 1</w:t>
      </w:r>
      <w:r>
        <w:rPr>
          <w:rFonts w:ascii="Verdana" w:hAnsi="Verdana" w:cs="Arial"/>
          <w:sz w:val="18"/>
          <w:szCs w:val="18"/>
        </w:rPr>
        <w:t xml:space="preserve">, und der </w:t>
      </w:r>
      <w:r w:rsidRPr="000D00F0">
        <w:rPr>
          <w:rFonts w:ascii="Verdana" w:hAnsi="Verdana" w:cs="Arial"/>
          <w:sz w:val="18"/>
          <w:szCs w:val="18"/>
        </w:rPr>
        <w:t xml:space="preserve">Verlässlichkeit von Österreichs Großhandels-Marktführer </w:t>
      </w:r>
      <w:r>
        <w:rPr>
          <w:rFonts w:ascii="Verdana" w:hAnsi="Verdana" w:cs="Arial"/>
          <w:sz w:val="18"/>
          <w:szCs w:val="18"/>
        </w:rPr>
        <w:t xml:space="preserve">SHT und </w:t>
      </w:r>
      <w:r w:rsidRPr="000D00F0">
        <w:rPr>
          <w:rFonts w:ascii="Verdana" w:hAnsi="Verdana" w:cs="Arial"/>
          <w:sz w:val="18"/>
          <w:szCs w:val="18"/>
        </w:rPr>
        <w:t>ÖAG</w:t>
      </w:r>
      <w:r>
        <w:rPr>
          <w:rFonts w:ascii="Verdana" w:hAnsi="Verdana" w:cs="Arial"/>
          <w:sz w:val="18"/>
          <w:szCs w:val="18"/>
        </w:rPr>
        <w:t xml:space="preserve">, die Installateure beim Thema Wassertechnologie </w:t>
      </w:r>
      <w:r w:rsidR="009F47D2">
        <w:rPr>
          <w:rFonts w:ascii="Verdana" w:hAnsi="Verdana" w:cs="Arial"/>
          <w:sz w:val="18"/>
          <w:szCs w:val="18"/>
        </w:rPr>
        <w:t xml:space="preserve">bei ihren Kunden </w:t>
      </w:r>
      <w:r>
        <w:rPr>
          <w:rFonts w:ascii="Verdana" w:hAnsi="Verdana" w:cs="Arial"/>
          <w:sz w:val="18"/>
          <w:szCs w:val="18"/>
        </w:rPr>
        <w:t>punkten lässt.</w:t>
      </w:r>
    </w:p>
    <w:p w14:paraId="2F4C6869" w14:textId="78654EC7" w:rsidR="00CD380A" w:rsidRDefault="009F47D2" w:rsidP="000D00F0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Alles zu BWT </w:t>
      </w:r>
      <w:proofErr w:type="spellStart"/>
      <w:r>
        <w:rPr>
          <w:rFonts w:ascii="Verdana" w:hAnsi="Verdana" w:cs="Arial"/>
          <w:sz w:val="18"/>
          <w:szCs w:val="18"/>
        </w:rPr>
        <w:t>Bonaqua</w:t>
      </w:r>
      <w:proofErr w:type="spellEnd"/>
      <w:r>
        <w:rPr>
          <w:rFonts w:ascii="Verdana" w:hAnsi="Verdana" w:cs="Arial"/>
          <w:sz w:val="18"/>
          <w:szCs w:val="18"/>
        </w:rPr>
        <w:t xml:space="preserve"> finden Sie im </w:t>
      </w:r>
      <w:proofErr w:type="spellStart"/>
      <w:r>
        <w:rPr>
          <w:rFonts w:ascii="Verdana" w:hAnsi="Verdana" w:cs="Arial"/>
          <w:sz w:val="18"/>
          <w:szCs w:val="18"/>
        </w:rPr>
        <w:t>aktellen</w:t>
      </w:r>
      <w:proofErr w:type="spellEnd"/>
      <w:r>
        <w:rPr>
          <w:rFonts w:ascii="Verdana" w:hAnsi="Verdana" w:cs="Arial"/>
          <w:sz w:val="18"/>
          <w:szCs w:val="18"/>
        </w:rPr>
        <w:t xml:space="preserve"> ALVA ACTA Katalog.</w:t>
      </w:r>
    </w:p>
    <w:p w14:paraId="556369E2" w14:textId="2D08D462" w:rsidR="003133D0" w:rsidRDefault="003133D0" w:rsidP="00502029">
      <w:pPr>
        <w:spacing w:afterLines="100" w:after="240"/>
        <w:rPr>
          <w:rFonts w:ascii="Verdana" w:hAnsi="Verdana" w:cs="Arial"/>
          <w:b/>
          <w:sz w:val="14"/>
          <w:szCs w:val="18"/>
        </w:rPr>
      </w:pPr>
      <w:bookmarkStart w:id="2" w:name="_GoBack"/>
      <w:bookmarkEnd w:id="0"/>
      <w:bookmarkEnd w:id="2"/>
    </w:p>
    <w:p w14:paraId="63DACCB0" w14:textId="77777777" w:rsidR="003133D0" w:rsidRDefault="003133D0" w:rsidP="003133D0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>
        <w:rPr>
          <w:rFonts w:ascii="Verdana" w:hAnsi="Verdana" w:cs="Arial"/>
          <w:b/>
          <w:sz w:val="14"/>
          <w:szCs w:val="18"/>
        </w:rPr>
        <w:br/>
      </w:r>
      <w:bookmarkStart w:id="3" w:name="_Hlk14164679"/>
      <w:r>
        <w:rPr>
          <w:rFonts w:ascii="Verdana" w:hAnsi="Verdana" w:cs="Arial"/>
          <w:sz w:val="12"/>
          <w:szCs w:val="18"/>
        </w:rPr>
        <w:t xml:space="preserve">Constantin Otto </w:t>
      </w:r>
      <w:proofErr w:type="spellStart"/>
      <w:r>
        <w:rPr>
          <w:rFonts w:ascii="Verdana" w:hAnsi="Verdana" w:cs="Arial"/>
          <w:sz w:val="12"/>
          <w:szCs w:val="18"/>
        </w:rPr>
        <w:t>Wollenhaupt</w:t>
      </w:r>
      <w:proofErr w:type="spellEnd"/>
      <w:r>
        <w:rPr>
          <w:rFonts w:ascii="Verdana" w:hAnsi="Verdana" w:cs="Arial"/>
          <w:sz w:val="12"/>
          <w:szCs w:val="18"/>
        </w:rPr>
        <w:t>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3"/>
    </w:p>
    <w:p w14:paraId="46C87F0E" w14:textId="77777777" w:rsidR="003133D0" w:rsidRPr="003077F0" w:rsidRDefault="003133D0" w:rsidP="00502029">
      <w:pPr>
        <w:spacing w:afterLines="100" w:after="240"/>
        <w:rPr>
          <w:rFonts w:ascii="Verdana" w:hAnsi="Verdana" w:cs="Arial"/>
          <w:b/>
          <w:sz w:val="14"/>
          <w:szCs w:val="18"/>
        </w:rPr>
      </w:pPr>
    </w:p>
    <w:bookmarkEnd w:id="1"/>
    <w:sectPr w:rsidR="003133D0" w:rsidRPr="003077F0" w:rsidSect="004728E8">
      <w:footerReference w:type="default" r:id="rId12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3112"/>
    <w:multiLevelType w:val="multilevel"/>
    <w:tmpl w:val="76D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4205A"/>
    <w:multiLevelType w:val="hybridMultilevel"/>
    <w:tmpl w:val="CEEAA3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404F7"/>
    <w:rsid w:val="00087D6D"/>
    <w:rsid w:val="00095F96"/>
    <w:rsid w:val="000A547F"/>
    <w:rsid w:val="000C483E"/>
    <w:rsid w:val="000C49A1"/>
    <w:rsid w:val="000D00F0"/>
    <w:rsid w:val="000E0E83"/>
    <w:rsid w:val="000E6453"/>
    <w:rsid w:val="0010015F"/>
    <w:rsid w:val="00103D45"/>
    <w:rsid w:val="00135569"/>
    <w:rsid w:val="00145AF7"/>
    <w:rsid w:val="001875EE"/>
    <w:rsid w:val="001A4767"/>
    <w:rsid w:val="001B275D"/>
    <w:rsid w:val="001E70F9"/>
    <w:rsid w:val="002041D5"/>
    <w:rsid w:val="002050D4"/>
    <w:rsid w:val="0021021A"/>
    <w:rsid w:val="00213376"/>
    <w:rsid w:val="00232F0C"/>
    <w:rsid w:val="00240AC6"/>
    <w:rsid w:val="00242009"/>
    <w:rsid w:val="00245A8B"/>
    <w:rsid w:val="00275880"/>
    <w:rsid w:val="0028592A"/>
    <w:rsid w:val="00293898"/>
    <w:rsid w:val="00294075"/>
    <w:rsid w:val="00296598"/>
    <w:rsid w:val="0029682F"/>
    <w:rsid w:val="002A4CAC"/>
    <w:rsid w:val="002C79D0"/>
    <w:rsid w:val="002E1F1F"/>
    <w:rsid w:val="002F13A7"/>
    <w:rsid w:val="002F6F0E"/>
    <w:rsid w:val="003077F0"/>
    <w:rsid w:val="0031225D"/>
    <w:rsid w:val="003133D0"/>
    <w:rsid w:val="00313F59"/>
    <w:rsid w:val="00313F70"/>
    <w:rsid w:val="00337268"/>
    <w:rsid w:val="00343644"/>
    <w:rsid w:val="0034613F"/>
    <w:rsid w:val="003510AE"/>
    <w:rsid w:val="003552C9"/>
    <w:rsid w:val="00377609"/>
    <w:rsid w:val="00397C20"/>
    <w:rsid w:val="003A28EF"/>
    <w:rsid w:val="003A37F2"/>
    <w:rsid w:val="003A4A58"/>
    <w:rsid w:val="003B2C0C"/>
    <w:rsid w:val="003B3482"/>
    <w:rsid w:val="003B467C"/>
    <w:rsid w:val="003E3542"/>
    <w:rsid w:val="00401F8C"/>
    <w:rsid w:val="00404FDA"/>
    <w:rsid w:val="00437C28"/>
    <w:rsid w:val="0044686D"/>
    <w:rsid w:val="00461800"/>
    <w:rsid w:val="004728E8"/>
    <w:rsid w:val="00473FD3"/>
    <w:rsid w:val="00480A61"/>
    <w:rsid w:val="0048583F"/>
    <w:rsid w:val="00493A45"/>
    <w:rsid w:val="004A40ED"/>
    <w:rsid w:val="004B0EA6"/>
    <w:rsid w:val="004B3F15"/>
    <w:rsid w:val="004C135D"/>
    <w:rsid w:val="004D2ED3"/>
    <w:rsid w:val="004D36A0"/>
    <w:rsid w:val="004E38ED"/>
    <w:rsid w:val="004F40A9"/>
    <w:rsid w:val="004F706E"/>
    <w:rsid w:val="00502029"/>
    <w:rsid w:val="005329EA"/>
    <w:rsid w:val="00553A6A"/>
    <w:rsid w:val="00573A36"/>
    <w:rsid w:val="00584877"/>
    <w:rsid w:val="00585ED7"/>
    <w:rsid w:val="005A7727"/>
    <w:rsid w:val="005B4314"/>
    <w:rsid w:val="005C4268"/>
    <w:rsid w:val="005C5D51"/>
    <w:rsid w:val="005E00F2"/>
    <w:rsid w:val="005F1B12"/>
    <w:rsid w:val="00616F88"/>
    <w:rsid w:val="006278E9"/>
    <w:rsid w:val="006319AC"/>
    <w:rsid w:val="0064143A"/>
    <w:rsid w:val="00653643"/>
    <w:rsid w:val="00673D2D"/>
    <w:rsid w:val="00676636"/>
    <w:rsid w:val="00685C96"/>
    <w:rsid w:val="006A6715"/>
    <w:rsid w:val="006B3505"/>
    <w:rsid w:val="006C1F66"/>
    <w:rsid w:val="006C275D"/>
    <w:rsid w:val="00724354"/>
    <w:rsid w:val="007304A3"/>
    <w:rsid w:val="00732B25"/>
    <w:rsid w:val="00780B69"/>
    <w:rsid w:val="00781F5A"/>
    <w:rsid w:val="007B1613"/>
    <w:rsid w:val="007C385B"/>
    <w:rsid w:val="007D3764"/>
    <w:rsid w:val="007F2889"/>
    <w:rsid w:val="008044C1"/>
    <w:rsid w:val="00810859"/>
    <w:rsid w:val="00812F48"/>
    <w:rsid w:val="008260C4"/>
    <w:rsid w:val="00837326"/>
    <w:rsid w:val="008642B4"/>
    <w:rsid w:val="008732C6"/>
    <w:rsid w:val="00893776"/>
    <w:rsid w:val="008A5BB7"/>
    <w:rsid w:val="008A7395"/>
    <w:rsid w:val="008B1414"/>
    <w:rsid w:val="008B3A68"/>
    <w:rsid w:val="008D46D0"/>
    <w:rsid w:val="008D5F2D"/>
    <w:rsid w:val="008E4CE5"/>
    <w:rsid w:val="008F623B"/>
    <w:rsid w:val="00905548"/>
    <w:rsid w:val="009116DD"/>
    <w:rsid w:val="0092476B"/>
    <w:rsid w:val="00944E56"/>
    <w:rsid w:val="009664F3"/>
    <w:rsid w:val="00967B1D"/>
    <w:rsid w:val="009C35EB"/>
    <w:rsid w:val="009C72EF"/>
    <w:rsid w:val="009D3809"/>
    <w:rsid w:val="009E390A"/>
    <w:rsid w:val="009F47D2"/>
    <w:rsid w:val="00A06B69"/>
    <w:rsid w:val="00A201AB"/>
    <w:rsid w:val="00A549C4"/>
    <w:rsid w:val="00A56D0D"/>
    <w:rsid w:val="00A747DB"/>
    <w:rsid w:val="00A82EE9"/>
    <w:rsid w:val="00A84D98"/>
    <w:rsid w:val="00A972E9"/>
    <w:rsid w:val="00AC64C3"/>
    <w:rsid w:val="00AF182D"/>
    <w:rsid w:val="00AF5355"/>
    <w:rsid w:val="00AF6842"/>
    <w:rsid w:val="00B130C9"/>
    <w:rsid w:val="00B30710"/>
    <w:rsid w:val="00B56AA5"/>
    <w:rsid w:val="00B753FC"/>
    <w:rsid w:val="00B8782D"/>
    <w:rsid w:val="00BA7AD0"/>
    <w:rsid w:val="00BB3DB2"/>
    <w:rsid w:val="00BD7BED"/>
    <w:rsid w:val="00C50DEF"/>
    <w:rsid w:val="00C52E5F"/>
    <w:rsid w:val="00C57AF8"/>
    <w:rsid w:val="00C732F7"/>
    <w:rsid w:val="00C759D7"/>
    <w:rsid w:val="00C87A80"/>
    <w:rsid w:val="00CB16C2"/>
    <w:rsid w:val="00CB3249"/>
    <w:rsid w:val="00CD1900"/>
    <w:rsid w:val="00CD3061"/>
    <w:rsid w:val="00CD380A"/>
    <w:rsid w:val="00CD7E19"/>
    <w:rsid w:val="00D012B6"/>
    <w:rsid w:val="00D12630"/>
    <w:rsid w:val="00D14BEC"/>
    <w:rsid w:val="00D30502"/>
    <w:rsid w:val="00D45CD9"/>
    <w:rsid w:val="00D63BB9"/>
    <w:rsid w:val="00D70737"/>
    <w:rsid w:val="00D713EE"/>
    <w:rsid w:val="00D724DC"/>
    <w:rsid w:val="00D90CBC"/>
    <w:rsid w:val="00D9313E"/>
    <w:rsid w:val="00DA24E2"/>
    <w:rsid w:val="00DA72B6"/>
    <w:rsid w:val="00DC08ED"/>
    <w:rsid w:val="00DD2707"/>
    <w:rsid w:val="00E14073"/>
    <w:rsid w:val="00E14229"/>
    <w:rsid w:val="00E22B0B"/>
    <w:rsid w:val="00E33DE1"/>
    <w:rsid w:val="00E41976"/>
    <w:rsid w:val="00E43B0D"/>
    <w:rsid w:val="00E45493"/>
    <w:rsid w:val="00E47D8E"/>
    <w:rsid w:val="00E54225"/>
    <w:rsid w:val="00E557E6"/>
    <w:rsid w:val="00E9561C"/>
    <w:rsid w:val="00EA0AB2"/>
    <w:rsid w:val="00EA4F39"/>
    <w:rsid w:val="00EB28D6"/>
    <w:rsid w:val="00ED52D4"/>
    <w:rsid w:val="00ED7157"/>
    <w:rsid w:val="00EF0958"/>
    <w:rsid w:val="00F175DA"/>
    <w:rsid w:val="00F17878"/>
    <w:rsid w:val="00F20BAA"/>
    <w:rsid w:val="00F36144"/>
    <w:rsid w:val="00F41BB7"/>
    <w:rsid w:val="00F64EF5"/>
    <w:rsid w:val="00F75037"/>
    <w:rsid w:val="00F90335"/>
    <w:rsid w:val="00FA2CAB"/>
    <w:rsid w:val="00FC0461"/>
    <w:rsid w:val="00FE1F37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80A61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3077F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938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1295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14</cp:revision>
  <cp:lastPrinted>2019-07-01T04:33:00Z</cp:lastPrinted>
  <dcterms:created xsi:type="dcterms:W3CDTF">2019-06-26T04:05:00Z</dcterms:created>
  <dcterms:modified xsi:type="dcterms:W3CDTF">2019-07-22T09:15:00Z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