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622A0E74" w:rsidR="0048583F" w:rsidRPr="00032514" w:rsidRDefault="0048583F" w:rsidP="0048583F">
      <w:pPr>
        <w:spacing w:line="360" w:lineRule="auto"/>
        <w:rPr>
          <w:rFonts w:ascii="Verdana" w:hAnsi="Verdana" w:cs="Arial"/>
          <w:sz w:val="20"/>
          <w:szCs w:val="20"/>
        </w:rPr>
      </w:pPr>
      <w:bookmarkStart w:id="1" w:name="_Hlk58850644"/>
      <w:bookmarkStart w:id="2" w:name="_Hlk86036675"/>
      <w:bookmarkStart w:id="3" w:name="_Hlk66869234"/>
      <w:bookmarkStart w:id="4" w:name="_Hlk66856847"/>
      <w:r w:rsidRPr="00032514">
        <w:rPr>
          <w:rFonts w:ascii="Verdana" w:hAnsi="Verdana" w:cs="Arial"/>
          <w:sz w:val="20"/>
          <w:szCs w:val="20"/>
        </w:rPr>
        <w:t xml:space="preserve">Wien, im </w:t>
      </w:r>
      <w:r w:rsidR="003B17A9">
        <w:rPr>
          <w:rFonts w:ascii="Verdana" w:hAnsi="Verdana" w:cs="Arial"/>
          <w:sz w:val="20"/>
          <w:szCs w:val="20"/>
        </w:rPr>
        <w:t>November</w:t>
      </w:r>
      <w:r w:rsidR="006A6715">
        <w:rPr>
          <w:rFonts w:ascii="Verdana" w:hAnsi="Verdana" w:cs="Arial"/>
          <w:sz w:val="20"/>
          <w:szCs w:val="20"/>
        </w:rPr>
        <w:t xml:space="preserve"> 20</w:t>
      </w:r>
      <w:r w:rsidR="004903FD">
        <w:rPr>
          <w:rFonts w:ascii="Verdana" w:hAnsi="Verdana" w:cs="Arial"/>
          <w:sz w:val="20"/>
          <w:szCs w:val="20"/>
        </w:rPr>
        <w:t>2</w:t>
      </w:r>
      <w:r w:rsidR="00B82553">
        <w:rPr>
          <w:rFonts w:ascii="Verdana" w:hAnsi="Verdana" w:cs="Arial"/>
          <w:sz w:val="20"/>
          <w:szCs w:val="20"/>
        </w:rPr>
        <w:t>1</w:t>
      </w:r>
      <w:r w:rsidR="00905BB6">
        <w:rPr>
          <w:rFonts w:ascii="Verdana" w:hAnsi="Verdana" w:cs="Arial"/>
          <w:sz w:val="20"/>
          <w:szCs w:val="20"/>
        </w:rPr>
        <w:t xml:space="preserve"> </w:t>
      </w:r>
    </w:p>
    <w:p w14:paraId="60360C4A" w14:textId="148256B1" w:rsidR="006A1D24" w:rsidRDefault="006A1D24" w:rsidP="004C0A2A">
      <w:pPr>
        <w:rPr>
          <w:rFonts w:ascii="Verdana" w:eastAsia="Verdana" w:hAnsi="Verdana" w:cs="Verdana"/>
          <w:color w:val="000000"/>
          <w:sz w:val="18"/>
          <w:szCs w:val="18"/>
        </w:rPr>
      </w:pPr>
      <w:bookmarkStart w:id="5" w:name="_Hlk68764708"/>
      <w:bookmarkStart w:id="6" w:name="_Hlk66970550"/>
      <w:bookmarkStart w:id="7" w:name="_Hlk71266488"/>
      <w:bookmarkStart w:id="8" w:name="_Hlk71266956"/>
      <w:bookmarkStart w:id="9" w:name="_Hlk88802450"/>
      <w:bookmarkStart w:id="10" w:name="_Hlk33171745"/>
      <w:bookmarkEnd w:id="1"/>
      <w:bookmarkEnd w:id="2"/>
    </w:p>
    <w:p w14:paraId="728754A6" w14:textId="77777777" w:rsidR="00454F0A" w:rsidRPr="00CA0DCB" w:rsidRDefault="00454F0A" w:rsidP="00454F0A">
      <w:pPr>
        <w:spacing w:after="240"/>
        <w:rPr>
          <w:sz w:val="32"/>
          <w:szCs w:val="32"/>
        </w:rPr>
      </w:pPr>
      <w:r w:rsidRPr="00CA0DCB">
        <w:rPr>
          <w:rFonts w:ascii="Verdana" w:hAnsi="Verdana"/>
          <w:b/>
          <w:bCs/>
          <w:sz w:val="32"/>
          <w:szCs w:val="32"/>
        </w:rPr>
        <w:t>Frauenthal verschiebt EXPO in den September 2022 </w:t>
      </w:r>
    </w:p>
    <w:p w14:paraId="4CC76BED" w14:textId="77777777" w:rsidR="00454F0A" w:rsidRPr="00454F0A" w:rsidRDefault="00454F0A" w:rsidP="00454F0A">
      <w:pPr>
        <w:rPr>
          <w:rFonts w:ascii="Verdana" w:eastAsia="Verdana" w:hAnsi="Verdana" w:cs="Verdana"/>
          <w:color w:val="000000"/>
          <w:sz w:val="18"/>
          <w:szCs w:val="18"/>
        </w:rPr>
      </w:pPr>
      <w:r w:rsidRPr="00454F0A">
        <w:rPr>
          <w:rFonts w:ascii="Verdana" w:eastAsia="Verdana" w:hAnsi="Verdana" w:cs="Verdana"/>
          <w:color w:val="000000"/>
          <w:sz w:val="18"/>
          <w:szCs w:val="18"/>
        </w:rPr>
        <w:t>„Das klare Bekenntnis zur Verantwortung für unsere Kunden, Partner und Mitarbeitenden zwingt uns den Herbst-Ersatztermin für unsere EXPO zu nutzen,“ informiert Thomas Stadlhofer, Vorstandsvorsitzender der Frauenthal Handel Gruppe, und ergänzt: „Wir verfolgen die aktuelle Situation stets sehr genau, nicht nur wegen der EXPO, sondern auch um den täglichen Betrieb in unserem Unternehmen zu garantieren. Der Verschiebung gingen intensive Überlegungen voraus. Unser Fazit: Sicherheit geht immer vor. Daher laden wir unsere Kunden nun zum EXPO Ersatztermin vom 14.-16. September 2022 in die Messe Wien.“</w:t>
      </w:r>
    </w:p>
    <w:p w14:paraId="1984343F" w14:textId="77777777" w:rsidR="00454F0A" w:rsidRPr="00454F0A" w:rsidRDefault="00454F0A" w:rsidP="00454F0A">
      <w:pPr>
        <w:rPr>
          <w:rFonts w:ascii="Verdana" w:eastAsia="Verdana" w:hAnsi="Verdana" w:cs="Verdana"/>
          <w:color w:val="000000"/>
          <w:sz w:val="18"/>
          <w:szCs w:val="18"/>
        </w:rPr>
      </w:pPr>
      <w:r w:rsidRPr="00454F0A">
        <w:rPr>
          <w:rFonts w:ascii="Verdana" w:eastAsia="Verdana" w:hAnsi="Verdana" w:cs="Verdana"/>
          <w:color w:val="000000"/>
          <w:sz w:val="18"/>
          <w:szCs w:val="18"/>
        </w:rPr>
        <w:t> </w:t>
      </w:r>
    </w:p>
    <w:p w14:paraId="2ECD99FF" w14:textId="4692E548" w:rsidR="00454F0A" w:rsidRPr="00CA0DCB" w:rsidRDefault="00454F0A" w:rsidP="00454F0A">
      <w:pPr>
        <w:rPr>
          <w:rFonts w:ascii="Verdana" w:eastAsia="Verdana" w:hAnsi="Verdana" w:cs="Verdana"/>
          <w:color w:val="000000"/>
          <w:sz w:val="18"/>
          <w:szCs w:val="18"/>
          <w:highlight w:val="yellow"/>
        </w:rPr>
      </w:pPr>
      <w:r w:rsidRPr="00454F0A">
        <w:rPr>
          <w:rFonts w:ascii="Verdana" w:eastAsia="Verdana" w:hAnsi="Verdana" w:cs="Verdana"/>
          <w:color w:val="000000"/>
          <w:sz w:val="18"/>
          <w:szCs w:val="18"/>
        </w:rPr>
        <w:t>Die aktuelle Infektionslage und die höchst kritische Gesamtsituation hinsichtlich Corona, haben für die Verschiebung den Ausschlag gegeben. Dragan Skrebic, Gesamtverantwortlicher für Vertrieb &amp; Marketing, dazu: „Wir sind überzeugt, dass die Aussteller die Verschiebung der EXPO in den September als vernünftigen und richtigen Schritt se</w:t>
      </w:r>
      <w:r w:rsidRPr="00336164">
        <w:rPr>
          <w:rFonts w:ascii="Verdana" w:eastAsia="Verdana" w:hAnsi="Verdana" w:cs="Verdana"/>
          <w:color w:val="000000"/>
          <w:sz w:val="18"/>
          <w:szCs w:val="18"/>
        </w:rPr>
        <w:t>hen und entsprechend mittragen.</w:t>
      </w:r>
      <w:r w:rsidRPr="00336164">
        <w:rPr>
          <w:rFonts w:ascii="Verdana" w:eastAsia="Verdana" w:hAnsi="Verdana" w:cs="Verdana"/>
          <w:color w:val="000000"/>
          <w:sz w:val="18"/>
          <w:szCs w:val="18"/>
        </w:rPr>
        <w:t xml:space="preserve"> </w:t>
      </w:r>
      <w:r w:rsidRPr="00336164">
        <w:rPr>
          <w:rFonts w:ascii="Verdana" w:eastAsia="Verdana" w:hAnsi="Verdana" w:cs="Verdana"/>
          <w:color w:val="000000"/>
          <w:sz w:val="18"/>
          <w:szCs w:val="18"/>
        </w:rPr>
        <w:t>Eine so große Messe zu planen, ist schon im Normalfall herausfordernd; in Pandemie-Zeiten noch komplexer</w:t>
      </w:r>
      <w:r w:rsidR="00CA0DCB" w:rsidRPr="00336164">
        <w:rPr>
          <w:rFonts w:ascii="Verdana" w:eastAsia="Verdana" w:hAnsi="Verdana" w:cs="Verdana"/>
          <w:color w:val="000000"/>
          <w:sz w:val="18"/>
          <w:szCs w:val="18"/>
        </w:rPr>
        <w:t>, da alle E</w:t>
      </w:r>
      <w:r w:rsidR="00CA0DCB" w:rsidRPr="00336164">
        <w:rPr>
          <w:rFonts w:ascii="Verdana" w:eastAsia="Verdana" w:hAnsi="Verdana" w:cs="Verdana"/>
          <w:color w:val="000000"/>
          <w:sz w:val="18"/>
          <w:szCs w:val="18"/>
        </w:rPr>
        <w:t>ventualitäten</w:t>
      </w:r>
      <w:r w:rsidR="00CA0DCB" w:rsidRPr="00336164">
        <w:rPr>
          <w:rFonts w:ascii="Verdana" w:eastAsia="Verdana" w:hAnsi="Verdana" w:cs="Verdana"/>
          <w:color w:val="000000"/>
          <w:sz w:val="18"/>
          <w:szCs w:val="18"/>
        </w:rPr>
        <w:t xml:space="preserve"> berücksichtig</w:t>
      </w:r>
      <w:r w:rsidR="00336164" w:rsidRPr="00336164">
        <w:rPr>
          <w:rFonts w:ascii="Verdana" w:eastAsia="Verdana" w:hAnsi="Verdana" w:cs="Verdana"/>
          <w:color w:val="000000"/>
          <w:sz w:val="18"/>
          <w:szCs w:val="18"/>
        </w:rPr>
        <w:t>t</w:t>
      </w:r>
      <w:r w:rsidR="00CA0DCB" w:rsidRPr="00336164">
        <w:rPr>
          <w:rFonts w:ascii="Verdana" w:eastAsia="Verdana" w:hAnsi="Verdana" w:cs="Verdana"/>
          <w:color w:val="000000"/>
          <w:sz w:val="18"/>
          <w:szCs w:val="18"/>
        </w:rPr>
        <w:t xml:space="preserve"> werden</w:t>
      </w:r>
      <w:r w:rsidR="00336164" w:rsidRPr="00336164">
        <w:rPr>
          <w:rFonts w:ascii="Verdana" w:eastAsia="Verdana" w:hAnsi="Verdana" w:cs="Verdana"/>
          <w:color w:val="000000"/>
          <w:sz w:val="18"/>
          <w:szCs w:val="18"/>
        </w:rPr>
        <w:t xml:space="preserve"> müssen</w:t>
      </w:r>
      <w:r w:rsidRPr="00336164">
        <w:rPr>
          <w:rFonts w:ascii="Verdana" w:eastAsia="Verdana" w:hAnsi="Verdana" w:cs="Verdana"/>
          <w:color w:val="000000"/>
          <w:sz w:val="18"/>
          <w:szCs w:val="18"/>
        </w:rPr>
        <w:t>.</w:t>
      </w:r>
      <w:r w:rsidRPr="00454F0A">
        <w:rPr>
          <w:rFonts w:ascii="Verdana" w:eastAsia="Verdana" w:hAnsi="Verdana" w:cs="Verdana"/>
          <w:color w:val="000000"/>
          <w:sz w:val="18"/>
          <w:szCs w:val="18"/>
        </w:rPr>
        <w:t xml:space="preserve"> Daher haben wir mit der Anmeldung zur EXPO gleich einen möglichen Ersatztermin für September von Anfang an mit kommuniziert, soda</w:t>
      </w:r>
      <w:r>
        <w:rPr>
          <w:rFonts w:ascii="Verdana" w:eastAsia="Verdana" w:hAnsi="Verdana" w:cs="Verdana"/>
          <w:color w:val="000000"/>
          <w:sz w:val="18"/>
          <w:szCs w:val="18"/>
        </w:rPr>
        <w:t>ss</w:t>
      </w:r>
      <w:r w:rsidRPr="00454F0A">
        <w:rPr>
          <w:rFonts w:ascii="Verdana" w:eastAsia="Verdana" w:hAnsi="Verdana" w:cs="Verdana"/>
          <w:color w:val="000000"/>
          <w:sz w:val="18"/>
          <w:szCs w:val="18"/>
        </w:rPr>
        <w:t xml:space="preserve"> der Ausweichtermin für unsere Industriepartner keine Überraschung darstellt. Natürlich haben wir gehofft, den alternativen Termin nicht zu brauchen; was uns diese Pandemie jedoch gelehrt hat ist, dass man sich flexibel auf neue Situationen einstellen muss. Die Verantwortung, die wir als Messeveranstalter gegenüber allen Beteiligten tragen, nehmen wir nicht auf die leichte Schulter, daher haben wir uns für die Verschiebung der EXPO ausgesprochen.“</w:t>
      </w:r>
    </w:p>
    <w:p w14:paraId="209994D8" w14:textId="77777777" w:rsidR="00454F0A" w:rsidRPr="00454F0A" w:rsidRDefault="00454F0A" w:rsidP="00454F0A">
      <w:pPr>
        <w:rPr>
          <w:rFonts w:ascii="Verdana" w:eastAsia="Verdana" w:hAnsi="Verdana" w:cs="Verdana"/>
          <w:color w:val="000000"/>
          <w:sz w:val="18"/>
          <w:szCs w:val="18"/>
        </w:rPr>
      </w:pPr>
      <w:r w:rsidRPr="00454F0A">
        <w:rPr>
          <w:rFonts w:ascii="Verdana" w:eastAsia="Verdana" w:hAnsi="Verdana" w:cs="Verdana"/>
          <w:color w:val="000000"/>
          <w:sz w:val="18"/>
          <w:szCs w:val="18"/>
        </w:rPr>
        <w:t> </w:t>
      </w:r>
    </w:p>
    <w:p w14:paraId="3EEFE7B4" w14:textId="77777777" w:rsidR="00454F0A" w:rsidRPr="00454F0A" w:rsidRDefault="00454F0A" w:rsidP="00454F0A">
      <w:pPr>
        <w:rPr>
          <w:rFonts w:ascii="Verdana" w:eastAsia="Verdana" w:hAnsi="Verdana" w:cs="Verdana"/>
          <w:color w:val="000000"/>
          <w:sz w:val="18"/>
          <w:szCs w:val="18"/>
        </w:rPr>
      </w:pPr>
      <w:r w:rsidRPr="00454F0A">
        <w:rPr>
          <w:rFonts w:ascii="Verdana" w:eastAsia="Verdana" w:hAnsi="Verdana" w:cs="Verdana"/>
          <w:color w:val="000000"/>
          <w:sz w:val="18"/>
          <w:szCs w:val="18"/>
        </w:rPr>
        <w:t>Damit eine Messe wie die EXPO zu einem Erfolgserlebnis für alle wird, sind Nähe und Unbeschwertheit Grundvoraussetzungen. Masken und Abstand sollten keine Veranstaltungen prägen. „Wir sind überzeugt, dass sich bis zum Sommer die Lage soweit entspannt, dass die EXPO im September ein fulminanter Auftakt ins Herbstgeschäft ist.“</w:t>
      </w:r>
    </w:p>
    <w:p w14:paraId="000F7C69" w14:textId="6D248150" w:rsidR="00454F0A" w:rsidRDefault="00454F0A" w:rsidP="004C0A2A">
      <w:pPr>
        <w:rPr>
          <w:rFonts w:ascii="Verdana" w:hAnsi="Verdana"/>
          <w:sz w:val="18"/>
          <w:szCs w:val="18"/>
        </w:rPr>
      </w:pPr>
    </w:p>
    <w:p w14:paraId="28BBCF77" w14:textId="77777777" w:rsidR="00454F0A" w:rsidRDefault="00454F0A" w:rsidP="004C0A2A">
      <w:pPr>
        <w:rPr>
          <w:rFonts w:ascii="Verdana" w:hAnsi="Verdana"/>
          <w:sz w:val="18"/>
          <w:szCs w:val="18"/>
        </w:rPr>
      </w:pPr>
    </w:p>
    <w:p w14:paraId="5CC95F8A" w14:textId="1E537B20" w:rsidR="00AE463D" w:rsidRPr="00AE463D" w:rsidRDefault="00AE463D" w:rsidP="004C0A2A">
      <w:pPr>
        <w:rPr>
          <w:rFonts w:ascii="Verdana" w:hAnsi="Verdana"/>
          <w:b/>
          <w:bCs/>
          <w:sz w:val="18"/>
          <w:szCs w:val="18"/>
        </w:rPr>
      </w:pPr>
      <w:r>
        <w:rPr>
          <w:rFonts w:ascii="Verdana" w:eastAsia="Verdana" w:hAnsi="Verdana" w:cs="Verdana"/>
          <w:b/>
          <w:bCs/>
          <w:color w:val="000000"/>
          <w:sz w:val="18"/>
          <w:szCs w:val="18"/>
        </w:rPr>
        <w:t xml:space="preserve">Frauenthal </w:t>
      </w:r>
      <w:r w:rsidRPr="00AE463D">
        <w:rPr>
          <w:rFonts w:ascii="Verdana" w:eastAsia="Verdana" w:hAnsi="Verdana" w:cs="Verdana"/>
          <w:b/>
          <w:bCs/>
          <w:color w:val="000000"/>
          <w:sz w:val="18"/>
          <w:szCs w:val="18"/>
        </w:rPr>
        <w:t>EXPO 14.-16. September 2022, Messe Wien</w:t>
      </w:r>
    </w:p>
    <w:p w14:paraId="289B027B" w14:textId="55B01C36" w:rsidR="006A1D24" w:rsidRDefault="006A1D24" w:rsidP="004C0A2A">
      <w:pPr>
        <w:rPr>
          <w:rFonts w:ascii="Verdana" w:hAnsi="Verdana"/>
          <w:sz w:val="18"/>
          <w:szCs w:val="18"/>
        </w:rPr>
      </w:pPr>
    </w:p>
    <w:p w14:paraId="51248358" w14:textId="008D9261" w:rsidR="006A1D24" w:rsidRPr="00D52838" w:rsidRDefault="002B2AD1" w:rsidP="004C0A2A">
      <w:pPr>
        <w:rPr>
          <w:rStyle w:val="Hyperlink"/>
          <w:sz w:val="17"/>
          <w:szCs w:val="17"/>
        </w:rPr>
      </w:pPr>
      <w:hyperlink r:id="rId11" w:history="1">
        <w:r w:rsidR="00D52838" w:rsidRPr="00D52838">
          <w:rPr>
            <w:rStyle w:val="Hyperlink"/>
            <w:rFonts w:ascii="Verdana" w:hAnsi="Verdana"/>
            <w:sz w:val="17"/>
            <w:szCs w:val="17"/>
          </w:rPr>
          <w:t>www.frauenthal-expo.at</w:t>
        </w:r>
      </w:hyperlink>
    </w:p>
    <w:bookmarkEnd w:id="5"/>
    <w:bookmarkEnd w:id="6"/>
    <w:bookmarkEnd w:id="7"/>
    <w:bookmarkEnd w:id="8"/>
    <w:p w14:paraId="06C6FE5D" w14:textId="77CBFFED" w:rsidR="0048583D" w:rsidRDefault="00061EE3" w:rsidP="00714248">
      <w:pPr>
        <w:rPr>
          <w:rFonts w:ascii="Verdana" w:hAnsi="Verdana"/>
          <w:sz w:val="17"/>
          <w:szCs w:val="17"/>
        </w:rPr>
      </w:pPr>
      <w:r>
        <w:fldChar w:fldCharType="begin"/>
      </w:r>
      <w:r>
        <w:instrText xml:space="preserve"> HYPERLINK "http://www.frauenthal-service.at" </w:instrText>
      </w:r>
      <w:r>
        <w:fldChar w:fldCharType="separate"/>
      </w:r>
      <w:r w:rsidR="0048583D" w:rsidRPr="00261538">
        <w:rPr>
          <w:rStyle w:val="Hyperlink"/>
          <w:rFonts w:ascii="Verdana" w:hAnsi="Verdana"/>
          <w:sz w:val="17"/>
          <w:szCs w:val="17"/>
        </w:rPr>
        <w:t>www.frauenthal-service.at</w:t>
      </w:r>
      <w:r>
        <w:rPr>
          <w:rStyle w:val="Hyperlink"/>
          <w:rFonts w:ascii="Verdana" w:hAnsi="Verdana"/>
          <w:sz w:val="17"/>
          <w:szCs w:val="17"/>
        </w:rPr>
        <w:fldChar w:fldCharType="end"/>
      </w:r>
    </w:p>
    <w:bookmarkEnd w:id="3"/>
    <w:bookmarkEnd w:id="0"/>
    <w:bookmarkEnd w:id="9"/>
    <w:p w14:paraId="404973E4" w14:textId="77777777" w:rsidR="0048583D" w:rsidRPr="00D47230" w:rsidRDefault="0048583D" w:rsidP="00714248">
      <w:pPr>
        <w:rPr>
          <w:rFonts w:ascii="Verdana" w:hAnsi="Verdana"/>
          <w:sz w:val="17"/>
          <w:szCs w:val="17"/>
        </w:rPr>
      </w:pPr>
    </w:p>
    <w:p w14:paraId="70CF5F23" w14:textId="673D8E94" w:rsidR="00B130C9" w:rsidRPr="0048583F" w:rsidRDefault="005F566E" w:rsidP="0048583F">
      <w:pPr>
        <w:spacing w:afterLines="100" w:after="240"/>
        <w:rPr>
          <w:rFonts w:ascii="Verdana" w:hAnsi="Verdana" w:cs="Arial"/>
          <w:color w:val="222222"/>
          <w:sz w:val="16"/>
          <w:szCs w:val="16"/>
        </w:rPr>
      </w:pPr>
      <w:bookmarkStart w:id="11" w:name="_Hlk32566487"/>
      <w:bookmarkEnd w:id="10"/>
      <w:bookmarkEnd w:id="4"/>
      <w:r>
        <w:rPr>
          <w:rFonts w:ascii="Verdana" w:hAnsi="Verdana" w:cs="Arial"/>
          <w:b/>
          <w:color w:val="0000FF"/>
          <w:sz w:val="14"/>
          <w:szCs w:val="22"/>
          <w:u w:val="single"/>
        </w:rPr>
        <w:br/>
      </w:r>
      <w:r>
        <w:rPr>
          <w:rFonts w:ascii="Verdana" w:hAnsi="Verdana" w:cs="Arial"/>
          <w:b/>
          <w:sz w:val="14"/>
          <w:szCs w:val="18"/>
        </w:rPr>
        <w:t>Frauenthal Handel Gruppe / SHT / ÖAG / Kontinentale</w:t>
      </w:r>
      <w:r w:rsidR="00D56FE7">
        <w:rPr>
          <w:rFonts w:ascii="Verdana" w:hAnsi="Verdana" w:cs="Arial"/>
          <w:b/>
          <w:sz w:val="14"/>
          <w:szCs w:val="18"/>
        </w:rPr>
        <w:t xml:space="preserve"> / Elektromaterial.at</w:t>
      </w:r>
      <w:r>
        <w:rPr>
          <w:rFonts w:ascii="Verdana" w:hAnsi="Verdana" w:cs="Arial"/>
          <w:b/>
          <w:sz w:val="14"/>
          <w:szCs w:val="18"/>
        </w:rPr>
        <w:br/>
      </w: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FD484D">
        <w:rPr>
          <w:rFonts w:ascii="Verdana" w:hAnsi="Verdana" w:cs="Arial"/>
          <w:sz w:val="12"/>
          <w:szCs w:val="18"/>
        </w:rPr>
        <w:t>2281</w:t>
      </w:r>
      <w:r>
        <w:rPr>
          <w:rFonts w:ascii="Verdana" w:hAnsi="Verdana" w:cs="Arial"/>
          <w:sz w:val="12"/>
          <w:szCs w:val="18"/>
        </w:rPr>
        <w:br/>
      </w:r>
      <w:hyperlink r:id="rId12" w:history="1">
        <w:r>
          <w:rPr>
            <w:rStyle w:val="Hyperlink"/>
            <w:rFonts w:ascii="Verdana" w:hAnsi="Verdana" w:cs="Arial"/>
            <w:sz w:val="12"/>
            <w:szCs w:val="18"/>
          </w:rPr>
          <w:t>nina.SCHOEN@fts.at</w:t>
        </w:r>
      </w:hyperlink>
      <w:bookmarkEnd w:id="11"/>
    </w:p>
    <w:sectPr w:rsidR="00B130C9" w:rsidRPr="0048583F"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454A6"/>
    <w:rsid w:val="00045F18"/>
    <w:rsid w:val="00052434"/>
    <w:rsid w:val="0005380F"/>
    <w:rsid w:val="0006104C"/>
    <w:rsid w:val="00061EE3"/>
    <w:rsid w:val="00064327"/>
    <w:rsid w:val="00083AFF"/>
    <w:rsid w:val="00084EFD"/>
    <w:rsid w:val="00087D6D"/>
    <w:rsid w:val="00095F96"/>
    <w:rsid w:val="000A6E7C"/>
    <w:rsid w:val="000B274A"/>
    <w:rsid w:val="000B60C6"/>
    <w:rsid w:val="000C3E35"/>
    <w:rsid w:val="000C4F9A"/>
    <w:rsid w:val="000D3386"/>
    <w:rsid w:val="000D6D50"/>
    <w:rsid w:val="000E01FE"/>
    <w:rsid w:val="000E0E83"/>
    <w:rsid w:val="000E6453"/>
    <w:rsid w:val="00121273"/>
    <w:rsid w:val="00123B23"/>
    <w:rsid w:val="001419D3"/>
    <w:rsid w:val="00145AF7"/>
    <w:rsid w:val="00155527"/>
    <w:rsid w:val="0017199B"/>
    <w:rsid w:val="00183E7B"/>
    <w:rsid w:val="00186D47"/>
    <w:rsid w:val="001875EE"/>
    <w:rsid w:val="00191841"/>
    <w:rsid w:val="0019705A"/>
    <w:rsid w:val="001A0414"/>
    <w:rsid w:val="001B275D"/>
    <w:rsid w:val="001B549C"/>
    <w:rsid w:val="001E70F9"/>
    <w:rsid w:val="001F1B45"/>
    <w:rsid w:val="001F3ABB"/>
    <w:rsid w:val="001F6117"/>
    <w:rsid w:val="0020322B"/>
    <w:rsid w:val="002050D4"/>
    <w:rsid w:val="0021060D"/>
    <w:rsid w:val="00213376"/>
    <w:rsid w:val="00232F0C"/>
    <w:rsid w:val="00240AC6"/>
    <w:rsid w:val="00242009"/>
    <w:rsid w:val="00245A8B"/>
    <w:rsid w:val="00251125"/>
    <w:rsid w:val="00252400"/>
    <w:rsid w:val="002646E6"/>
    <w:rsid w:val="00284B6D"/>
    <w:rsid w:val="0028592A"/>
    <w:rsid w:val="00291AB9"/>
    <w:rsid w:val="00294075"/>
    <w:rsid w:val="0029682F"/>
    <w:rsid w:val="00296F64"/>
    <w:rsid w:val="002A727C"/>
    <w:rsid w:val="002A7E02"/>
    <w:rsid w:val="002B6193"/>
    <w:rsid w:val="002C79D0"/>
    <w:rsid w:val="002E08A0"/>
    <w:rsid w:val="002E1F1F"/>
    <w:rsid w:val="002F1F3E"/>
    <w:rsid w:val="00313F59"/>
    <w:rsid w:val="00313F70"/>
    <w:rsid w:val="0031796B"/>
    <w:rsid w:val="0032232C"/>
    <w:rsid w:val="0032735D"/>
    <w:rsid w:val="00336164"/>
    <w:rsid w:val="00344E98"/>
    <w:rsid w:val="0034613F"/>
    <w:rsid w:val="00354E40"/>
    <w:rsid w:val="003552C9"/>
    <w:rsid w:val="003705FC"/>
    <w:rsid w:val="00377609"/>
    <w:rsid w:val="003969A5"/>
    <w:rsid w:val="003A28EF"/>
    <w:rsid w:val="003A3D8B"/>
    <w:rsid w:val="003A4A58"/>
    <w:rsid w:val="003A585E"/>
    <w:rsid w:val="003B17A9"/>
    <w:rsid w:val="003B2185"/>
    <w:rsid w:val="003B2C0C"/>
    <w:rsid w:val="003B3482"/>
    <w:rsid w:val="003B35CD"/>
    <w:rsid w:val="003B467C"/>
    <w:rsid w:val="003B5271"/>
    <w:rsid w:val="003B6A70"/>
    <w:rsid w:val="003E08CC"/>
    <w:rsid w:val="003F015E"/>
    <w:rsid w:val="003F12A2"/>
    <w:rsid w:val="00401F8C"/>
    <w:rsid w:val="00402333"/>
    <w:rsid w:val="00405E28"/>
    <w:rsid w:val="00410A58"/>
    <w:rsid w:val="00417E92"/>
    <w:rsid w:val="00430FCB"/>
    <w:rsid w:val="00440FA5"/>
    <w:rsid w:val="0044686D"/>
    <w:rsid w:val="00454F0A"/>
    <w:rsid w:val="00460999"/>
    <w:rsid w:val="00461800"/>
    <w:rsid w:val="0046180D"/>
    <w:rsid w:val="00470F2A"/>
    <w:rsid w:val="004728E8"/>
    <w:rsid w:val="00473FD3"/>
    <w:rsid w:val="0048106E"/>
    <w:rsid w:val="004837FF"/>
    <w:rsid w:val="00483B71"/>
    <w:rsid w:val="004852B4"/>
    <w:rsid w:val="0048583D"/>
    <w:rsid w:val="0048583F"/>
    <w:rsid w:val="004903FD"/>
    <w:rsid w:val="00493A45"/>
    <w:rsid w:val="004959FC"/>
    <w:rsid w:val="004A5D4E"/>
    <w:rsid w:val="004A6255"/>
    <w:rsid w:val="004B0EA6"/>
    <w:rsid w:val="004B3F15"/>
    <w:rsid w:val="004C0A2A"/>
    <w:rsid w:val="004C135D"/>
    <w:rsid w:val="004C57F6"/>
    <w:rsid w:val="004D0004"/>
    <w:rsid w:val="004D0504"/>
    <w:rsid w:val="004D1654"/>
    <w:rsid w:val="004D36A0"/>
    <w:rsid w:val="004E7A1E"/>
    <w:rsid w:val="004F40A9"/>
    <w:rsid w:val="005173CE"/>
    <w:rsid w:val="00535AD1"/>
    <w:rsid w:val="00535BB1"/>
    <w:rsid w:val="005503E2"/>
    <w:rsid w:val="00550A25"/>
    <w:rsid w:val="0056316F"/>
    <w:rsid w:val="00567F6F"/>
    <w:rsid w:val="005715B3"/>
    <w:rsid w:val="00574489"/>
    <w:rsid w:val="00574591"/>
    <w:rsid w:val="00575AB5"/>
    <w:rsid w:val="00585ED7"/>
    <w:rsid w:val="00595EF7"/>
    <w:rsid w:val="005968A3"/>
    <w:rsid w:val="005A0E82"/>
    <w:rsid w:val="005A1792"/>
    <w:rsid w:val="005A567D"/>
    <w:rsid w:val="005A7727"/>
    <w:rsid w:val="005B18A5"/>
    <w:rsid w:val="005B26A2"/>
    <w:rsid w:val="005B4DF4"/>
    <w:rsid w:val="005C5D51"/>
    <w:rsid w:val="005E00F2"/>
    <w:rsid w:val="005E2C59"/>
    <w:rsid w:val="005E5993"/>
    <w:rsid w:val="005F1866"/>
    <w:rsid w:val="005F1B12"/>
    <w:rsid w:val="005F566E"/>
    <w:rsid w:val="006037C6"/>
    <w:rsid w:val="00605EAE"/>
    <w:rsid w:val="006115C0"/>
    <w:rsid w:val="00612592"/>
    <w:rsid w:val="00616F88"/>
    <w:rsid w:val="00627749"/>
    <w:rsid w:val="006278E9"/>
    <w:rsid w:val="006319AC"/>
    <w:rsid w:val="00635C26"/>
    <w:rsid w:val="0064143C"/>
    <w:rsid w:val="0064197B"/>
    <w:rsid w:val="006468C4"/>
    <w:rsid w:val="00666B70"/>
    <w:rsid w:val="00667C09"/>
    <w:rsid w:val="00673D2D"/>
    <w:rsid w:val="00674522"/>
    <w:rsid w:val="00676636"/>
    <w:rsid w:val="00682971"/>
    <w:rsid w:val="00685C96"/>
    <w:rsid w:val="00695862"/>
    <w:rsid w:val="006A1D24"/>
    <w:rsid w:val="006A6715"/>
    <w:rsid w:val="006A7D1B"/>
    <w:rsid w:val="006B3F70"/>
    <w:rsid w:val="006B460E"/>
    <w:rsid w:val="006C1F66"/>
    <w:rsid w:val="006C275D"/>
    <w:rsid w:val="006C3B42"/>
    <w:rsid w:val="006C4206"/>
    <w:rsid w:val="006D4EDA"/>
    <w:rsid w:val="006E5ACD"/>
    <w:rsid w:val="006E6F2A"/>
    <w:rsid w:val="006F2617"/>
    <w:rsid w:val="006F3DE2"/>
    <w:rsid w:val="006F52D7"/>
    <w:rsid w:val="006F7159"/>
    <w:rsid w:val="0070677D"/>
    <w:rsid w:val="00714248"/>
    <w:rsid w:val="00721E56"/>
    <w:rsid w:val="007304A3"/>
    <w:rsid w:val="007324CF"/>
    <w:rsid w:val="0073593B"/>
    <w:rsid w:val="00737B0D"/>
    <w:rsid w:val="00741FF0"/>
    <w:rsid w:val="00744B45"/>
    <w:rsid w:val="00765530"/>
    <w:rsid w:val="00773591"/>
    <w:rsid w:val="0078513E"/>
    <w:rsid w:val="0079105C"/>
    <w:rsid w:val="007A166E"/>
    <w:rsid w:val="007A69DD"/>
    <w:rsid w:val="007A79E0"/>
    <w:rsid w:val="007B30E3"/>
    <w:rsid w:val="007C092D"/>
    <w:rsid w:val="007C6A03"/>
    <w:rsid w:val="007D3764"/>
    <w:rsid w:val="007E3D37"/>
    <w:rsid w:val="007F2889"/>
    <w:rsid w:val="007F3299"/>
    <w:rsid w:val="00801E42"/>
    <w:rsid w:val="00802EAB"/>
    <w:rsid w:val="008044C1"/>
    <w:rsid w:val="0081030B"/>
    <w:rsid w:val="0081066C"/>
    <w:rsid w:val="00812F48"/>
    <w:rsid w:val="008175D4"/>
    <w:rsid w:val="00824F0F"/>
    <w:rsid w:val="00827772"/>
    <w:rsid w:val="00833A8E"/>
    <w:rsid w:val="00837326"/>
    <w:rsid w:val="008423D0"/>
    <w:rsid w:val="00863168"/>
    <w:rsid w:val="008642B4"/>
    <w:rsid w:val="008732C6"/>
    <w:rsid w:val="008763C9"/>
    <w:rsid w:val="00886620"/>
    <w:rsid w:val="00894E47"/>
    <w:rsid w:val="0089758A"/>
    <w:rsid w:val="008A5BB7"/>
    <w:rsid w:val="008B1414"/>
    <w:rsid w:val="008B3A68"/>
    <w:rsid w:val="008B60B2"/>
    <w:rsid w:val="008D2E5B"/>
    <w:rsid w:val="008D7BB3"/>
    <w:rsid w:val="008E3129"/>
    <w:rsid w:val="008E39A3"/>
    <w:rsid w:val="008E4CE5"/>
    <w:rsid w:val="008F196C"/>
    <w:rsid w:val="0090167E"/>
    <w:rsid w:val="009048E9"/>
    <w:rsid w:val="00905548"/>
    <w:rsid w:val="00905BB6"/>
    <w:rsid w:val="00905E7D"/>
    <w:rsid w:val="00914D09"/>
    <w:rsid w:val="009222B4"/>
    <w:rsid w:val="00922A11"/>
    <w:rsid w:val="0092342C"/>
    <w:rsid w:val="0092476B"/>
    <w:rsid w:val="00944E56"/>
    <w:rsid w:val="009474A7"/>
    <w:rsid w:val="009664F3"/>
    <w:rsid w:val="009751FA"/>
    <w:rsid w:val="00986A69"/>
    <w:rsid w:val="009A2C90"/>
    <w:rsid w:val="009A3D81"/>
    <w:rsid w:val="009B1E37"/>
    <w:rsid w:val="009B55F2"/>
    <w:rsid w:val="009C72EF"/>
    <w:rsid w:val="009D10C9"/>
    <w:rsid w:val="009D3809"/>
    <w:rsid w:val="009F0E26"/>
    <w:rsid w:val="009F124F"/>
    <w:rsid w:val="00A06B69"/>
    <w:rsid w:val="00A1034E"/>
    <w:rsid w:val="00A1043A"/>
    <w:rsid w:val="00A14351"/>
    <w:rsid w:val="00A201AB"/>
    <w:rsid w:val="00A20AF2"/>
    <w:rsid w:val="00A20CCC"/>
    <w:rsid w:val="00A224FD"/>
    <w:rsid w:val="00A3006D"/>
    <w:rsid w:val="00A31343"/>
    <w:rsid w:val="00A344AF"/>
    <w:rsid w:val="00A3518F"/>
    <w:rsid w:val="00A37D2F"/>
    <w:rsid w:val="00A40393"/>
    <w:rsid w:val="00A5616E"/>
    <w:rsid w:val="00A56D0D"/>
    <w:rsid w:val="00A616E2"/>
    <w:rsid w:val="00A61A74"/>
    <w:rsid w:val="00A66064"/>
    <w:rsid w:val="00A72BCD"/>
    <w:rsid w:val="00A73247"/>
    <w:rsid w:val="00A737BE"/>
    <w:rsid w:val="00A747DB"/>
    <w:rsid w:val="00A8463C"/>
    <w:rsid w:val="00A84D98"/>
    <w:rsid w:val="00A92DBE"/>
    <w:rsid w:val="00A972E9"/>
    <w:rsid w:val="00AC1AFC"/>
    <w:rsid w:val="00AC64C3"/>
    <w:rsid w:val="00AC66B8"/>
    <w:rsid w:val="00AE2985"/>
    <w:rsid w:val="00AE463D"/>
    <w:rsid w:val="00AF6842"/>
    <w:rsid w:val="00AF7378"/>
    <w:rsid w:val="00AF74E4"/>
    <w:rsid w:val="00B0662A"/>
    <w:rsid w:val="00B130C9"/>
    <w:rsid w:val="00B16FEB"/>
    <w:rsid w:val="00B22B82"/>
    <w:rsid w:val="00B30710"/>
    <w:rsid w:val="00B322FC"/>
    <w:rsid w:val="00B33565"/>
    <w:rsid w:val="00B4079D"/>
    <w:rsid w:val="00B54280"/>
    <w:rsid w:val="00B56AA5"/>
    <w:rsid w:val="00B6583D"/>
    <w:rsid w:val="00B7071E"/>
    <w:rsid w:val="00B71D4A"/>
    <w:rsid w:val="00B82553"/>
    <w:rsid w:val="00B83802"/>
    <w:rsid w:val="00B8782D"/>
    <w:rsid w:val="00B944BF"/>
    <w:rsid w:val="00BA2518"/>
    <w:rsid w:val="00BA7AD0"/>
    <w:rsid w:val="00BB3DB2"/>
    <w:rsid w:val="00BC1CFC"/>
    <w:rsid w:val="00BC1D31"/>
    <w:rsid w:val="00BC2548"/>
    <w:rsid w:val="00BD5D3B"/>
    <w:rsid w:val="00BF3E29"/>
    <w:rsid w:val="00C02F9D"/>
    <w:rsid w:val="00C07B97"/>
    <w:rsid w:val="00C10177"/>
    <w:rsid w:val="00C11B5F"/>
    <w:rsid w:val="00C21C2B"/>
    <w:rsid w:val="00C365AD"/>
    <w:rsid w:val="00C44FB8"/>
    <w:rsid w:val="00C50DEF"/>
    <w:rsid w:val="00C52E5F"/>
    <w:rsid w:val="00C642D0"/>
    <w:rsid w:val="00C64908"/>
    <w:rsid w:val="00C67397"/>
    <w:rsid w:val="00C759D7"/>
    <w:rsid w:val="00C759EC"/>
    <w:rsid w:val="00C87A80"/>
    <w:rsid w:val="00C92A7F"/>
    <w:rsid w:val="00CA0DCB"/>
    <w:rsid w:val="00CA1BB8"/>
    <w:rsid w:val="00CB16C2"/>
    <w:rsid w:val="00CC0416"/>
    <w:rsid w:val="00CC7A12"/>
    <w:rsid w:val="00CD1900"/>
    <w:rsid w:val="00CD3061"/>
    <w:rsid w:val="00CD541F"/>
    <w:rsid w:val="00CD6E40"/>
    <w:rsid w:val="00CD7E19"/>
    <w:rsid w:val="00D03730"/>
    <w:rsid w:val="00D12630"/>
    <w:rsid w:val="00D20DC7"/>
    <w:rsid w:val="00D214AE"/>
    <w:rsid w:val="00D265E7"/>
    <w:rsid w:val="00D30502"/>
    <w:rsid w:val="00D42A7E"/>
    <w:rsid w:val="00D45CD9"/>
    <w:rsid w:val="00D47230"/>
    <w:rsid w:val="00D52838"/>
    <w:rsid w:val="00D5609E"/>
    <w:rsid w:val="00D56FE7"/>
    <w:rsid w:val="00D70737"/>
    <w:rsid w:val="00D713EE"/>
    <w:rsid w:val="00D724DC"/>
    <w:rsid w:val="00D858D6"/>
    <w:rsid w:val="00D90489"/>
    <w:rsid w:val="00D917FB"/>
    <w:rsid w:val="00DA24E2"/>
    <w:rsid w:val="00DA2C7C"/>
    <w:rsid w:val="00DA6429"/>
    <w:rsid w:val="00DA70BB"/>
    <w:rsid w:val="00DA70C6"/>
    <w:rsid w:val="00DA72B6"/>
    <w:rsid w:val="00DD2FD3"/>
    <w:rsid w:val="00DE5AD5"/>
    <w:rsid w:val="00DF2C93"/>
    <w:rsid w:val="00DF45A8"/>
    <w:rsid w:val="00E14073"/>
    <w:rsid w:val="00E14229"/>
    <w:rsid w:val="00E16D9B"/>
    <w:rsid w:val="00E22B0B"/>
    <w:rsid w:val="00E32224"/>
    <w:rsid w:val="00E3344D"/>
    <w:rsid w:val="00E33DE1"/>
    <w:rsid w:val="00E34E3D"/>
    <w:rsid w:val="00E41976"/>
    <w:rsid w:val="00E45493"/>
    <w:rsid w:val="00E47D8E"/>
    <w:rsid w:val="00E54225"/>
    <w:rsid w:val="00E74478"/>
    <w:rsid w:val="00E75DB1"/>
    <w:rsid w:val="00E9561C"/>
    <w:rsid w:val="00E97D07"/>
    <w:rsid w:val="00EA0AB2"/>
    <w:rsid w:val="00EA47A2"/>
    <w:rsid w:val="00EA4F39"/>
    <w:rsid w:val="00EA7CC3"/>
    <w:rsid w:val="00EC420A"/>
    <w:rsid w:val="00EC5B32"/>
    <w:rsid w:val="00ED52D4"/>
    <w:rsid w:val="00F004C8"/>
    <w:rsid w:val="00F02D9B"/>
    <w:rsid w:val="00F03E80"/>
    <w:rsid w:val="00F175DA"/>
    <w:rsid w:val="00F17878"/>
    <w:rsid w:val="00F17AB7"/>
    <w:rsid w:val="00F20BAA"/>
    <w:rsid w:val="00F252D2"/>
    <w:rsid w:val="00F2547D"/>
    <w:rsid w:val="00F36144"/>
    <w:rsid w:val="00F40F24"/>
    <w:rsid w:val="00F41BB7"/>
    <w:rsid w:val="00F41D25"/>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C67CD"/>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5785501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SCHOEN@fts.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uenthal-expo.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2247</Characters>
  <Application>Microsoft Office Word</Application>
  <DocSecurity>0</DocSecurity>
  <Lines>68</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2533</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20</cp:revision>
  <cp:lastPrinted>2021-04-08T06:57:00Z</cp:lastPrinted>
  <dcterms:created xsi:type="dcterms:W3CDTF">2021-06-17T08:02:00Z</dcterms:created>
  <dcterms:modified xsi:type="dcterms:W3CDTF">2021-11-29T09:09:00Z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