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7242B0C9" w:rsidR="0048583F" w:rsidRPr="00032514" w:rsidRDefault="0048583F" w:rsidP="0048583F">
      <w:pPr>
        <w:spacing w:line="360" w:lineRule="auto"/>
        <w:rPr>
          <w:rFonts w:ascii="Verdana" w:hAnsi="Verdana" w:cs="Arial"/>
          <w:sz w:val="20"/>
          <w:szCs w:val="20"/>
        </w:rPr>
      </w:pPr>
      <w:r w:rsidRPr="00032514">
        <w:rPr>
          <w:rFonts w:ascii="Verdana" w:hAnsi="Verdana" w:cs="Arial"/>
          <w:sz w:val="20"/>
          <w:szCs w:val="20"/>
        </w:rPr>
        <w:t xml:space="preserve">Wien, im </w:t>
      </w:r>
      <w:r w:rsidR="00E012F7">
        <w:rPr>
          <w:rFonts w:ascii="Verdana" w:hAnsi="Verdana" w:cs="Arial"/>
          <w:sz w:val="20"/>
          <w:szCs w:val="20"/>
        </w:rPr>
        <w:t>Jänner</w:t>
      </w:r>
      <w:r w:rsidR="006A6715">
        <w:rPr>
          <w:rFonts w:ascii="Verdana" w:hAnsi="Verdana" w:cs="Arial"/>
          <w:sz w:val="20"/>
          <w:szCs w:val="20"/>
        </w:rPr>
        <w:t xml:space="preserve"> 20</w:t>
      </w:r>
      <w:r w:rsidR="004903FD">
        <w:rPr>
          <w:rFonts w:ascii="Verdana" w:hAnsi="Verdana" w:cs="Arial"/>
          <w:sz w:val="20"/>
          <w:szCs w:val="20"/>
        </w:rPr>
        <w:t>2</w:t>
      </w:r>
      <w:r w:rsidR="00E012F7">
        <w:rPr>
          <w:rFonts w:ascii="Verdana" w:hAnsi="Verdana" w:cs="Arial"/>
          <w:sz w:val="20"/>
          <w:szCs w:val="20"/>
        </w:rPr>
        <w:t>1</w:t>
      </w:r>
    </w:p>
    <w:p w14:paraId="58A7E342" w14:textId="0B449082" w:rsidR="005E5993" w:rsidRPr="00A40393" w:rsidRDefault="0032735D" w:rsidP="00C64908">
      <w:pPr>
        <w:spacing w:after="240"/>
        <w:rPr>
          <w:rFonts w:ascii="Verdana" w:hAnsi="Verdana" w:cs="Arial"/>
          <w:b/>
          <w:sz w:val="32"/>
          <w:szCs w:val="36"/>
        </w:rPr>
      </w:pPr>
      <w:bookmarkStart w:id="0" w:name="_Hlk33171745"/>
      <w:r>
        <w:rPr>
          <w:rFonts w:ascii="Verdana" w:hAnsi="Verdana" w:cs="Arial"/>
          <w:b/>
          <w:sz w:val="32"/>
          <w:szCs w:val="36"/>
        </w:rPr>
        <w:t xml:space="preserve">Frauenthal </w:t>
      </w:r>
      <w:r w:rsidR="00252400">
        <w:rPr>
          <w:rFonts w:ascii="Verdana" w:hAnsi="Verdana" w:cs="Arial"/>
          <w:b/>
          <w:sz w:val="32"/>
          <w:szCs w:val="36"/>
        </w:rPr>
        <w:t>Befestigungsmaterial</w:t>
      </w:r>
      <w:r w:rsidR="00FC2CFD">
        <w:rPr>
          <w:rFonts w:ascii="Verdana" w:hAnsi="Verdana" w:cs="Arial"/>
          <w:b/>
          <w:sz w:val="32"/>
          <w:szCs w:val="36"/>
        </w:rPr>
        <w:t xml:space="preserve"> </w:t>
      </w:r>
      <w:r w:rsidR="00FC2CFD">
        <w:rPr>
          <w:rFonts w:ascii="Verdana" w:hAnsi="Verdana" w:cs="Arial"/>
          <w:b/>
          <w:sz w:val="32"/>
          <w:szCs w:val="36"/>
        </w:rPr>
        <w:br/>
      </w:r>
      <w:r w:rsidR="00252400">
        <w:rPr>
          <w:rFonts w:ascii="Verdana" w:hAnsi="Verdana" w:cs="Arial"/>
          <w:b/>
          <w:szCs w:val="32"/>
        </w:rPr>
        <w:t>praktischer Sortimentsschwerpunkt</w:t>
      </w:r>
      <w:r w:rsidR="000E01FE">
        <w:rPr>
          <w:rFonts w:ascii="Verdana" w:hAnsi="Verdana" w:cs="Arial"/>
          <w:b/>
          <w:szCs w:val="32"/>
        </w:rPr>
        <w:t xml:space="preserve"> für Rohre &amp; Co</w:t>
      </w:r>
      <w:r w:rsidR="005E5993">
        <w:rPr>
          <w:rFonts w:ascii="Verdana" w:hAnsi="Verdana" w:cs="Arial"/>
          <w:b/>
          <w:szCs w:val="32"/>
        </w:rPr>
        <w:br/>
        <w:t>Sitzt, passt, hält</w:t>
      </w:r>
    </w:p>
    <w:p w14:paraId="40E21877" w14:textId="290DEA34" w:rsidR="00186D47" w:rsidRPr="009A74BF" w:rsidRDefault="00186D47" w:rsidP="002646E6">
      <w:pPr>
        <w:rPr>
          <w:rFonts w:ascii="Verdana" w:hAnsi="Verdana" w:cs="Arial"/>
          <w:sz w:val="18"/>
          <w:szCs w:val="18"/>
        </w:rPr>
      </w:pPr>
      <w:bookmarkStart w:id="1" w:name="_Hlk56432777"/>
      <w:r w:rsidRPr="009A74BF">
        <w:rPr>
          <w:rFonts w:ascii="Verdana" w:hAnsi="Verdana" w:cs="Arial"/>
          <w:sz w:val="18"/>
          <w:szCs w:val="18"/>
        </w:rPr>
        <w:t xml:space="preserve">Wer </w:t>
      </w:r>
      <w:r w:rsidR="007A79E0" w:rsidRPr="009A74BF">
        <w:rPr>
          <w:rFonts w:ascii="Verdana" w:hAnsi="Verdana" w:cs="Arial"/>
          <w:sz w:val="18"/>
          <w:szCs w:val="18"/>
        </w:rPr>
        <w:t>Installationstechnik</w:t>
      </w:r>
      <w:r w:rsidRPr="009A74BF">
        <w:rPr>
          <w:rFonts w:ascii="Verdana" w:hAnsi="Verdana" w:cs="Arial"/>
          <w:sz w:val="18"/>
          <w:szCs w:val="18"/>
        </w:rPr>
        <w:t xml:space="preserve"> </w:t>
      </w:r>
      <w:r w:rsidR="00A14351" w:rsidRPr="009A74BF">
        <w:rPr>
          <w:rFonts w:ascii="Verdana" w:hAnsi="Verdana" w:cs="Arial"/>
          <w:sz w:val="18"/>
          <w:szCs w:val="18"/>
        </w:rPr>
        <w:t>ver</w:t>
      </w:r>
      <w:r w:rsidRPr="009A74BF">
        <w:rPr>
          <w:rFonts w:ascii="Verdana" w:hAnsi="Verdana" w:cs="Arial"/>
          <w:sz w:val="18"/>
          <w:szCs w:val="18"/>
        </w:rPr>
        <w:t>baut braucht Befestigungsmaterial. SHT, ÖAG und die Kontinentale haben daher einen</w:t>
      </w:r>
      <w:r w:rsidR="005715B3" w:rsidRPr="009A74BF">
        <w:rPr>
          <w:rFonts w:ascii="Verdana" w:hAnsi="Verdana" w:cs="Arial"/>
          <w:sz w:val="18"/>
          <w:szCs w:val="18"/>
        </w:rPr>
        <w:t xml:space="preserve"> eigenen</w:t>
      </w:r>
      <w:r w:rsidRPr="009A74BF">
        <w:rPr>
          <w:rFonts w:ascii="Verdana" w:hAnsi="Verdana" w:cs="Arial"/>
          <w:sz w:val="18"/>
          <w:szCs w:val="18"/>
        </w:rPr>
        <w:t xml:space="preserve"> Befestigungsmaterial-Katalog herausgebracht, der diese wichtige Sortimentsgruppe übersichtlich zusammenfasst.</w:t>
      </w:r>
    </w:p>
    <w:p w14:paraId="2D8404EC" w14:textId="3152CE16" w:rsidR="00186D47" w:rsidRPr="009A74BF" w:rsidRDefault="00186D47" w:rsidP="002646E6">
      <w:pPr>
        <w:rPr>
          <w:rFonts w:ascii="Verdana" w:hAnsi="Verdana" w:cs="Arial"/>
          <w:sz w:val="18"/>
          <w:szCs w:val="18"/>
        </w:rPr>
      </w:pPr>
      <w:r w:rsidRPr="009A74BF">
        <w:rPr>
          <w:rFonts w:ascii="Verdana" w:hAnsi="Verdana" w:cs="Arial"/>
          <w:sz w:val="18"/>
          <w:szCs w:val="18"/>
        </w:rPr>
        <w:t>Von Rohrschellen, Montageschienen über Dübeltechnik bis hin zu Anbindeteilen findet sich alles im rund 70 Seiten starken Katalog. Das Sortiment bilden ALVA ACTA und Walraven, zwei Marken, die sich perfekt ergänzen.</w:t>
      </w:r>
      <w:r w:rsidR="005715B3" w:rsidRPr="009A74BF">
        <w:rPr>
          <w:rFonts w:ascii="Verdana" w:hAnsi="Verdana" w:cs="Arial"/>
          <w:sz w:val="18"/>
          <w:szCs w:val="18"/>
        </w:rPr>
        <w:t xml:space="preserve"> </w:t>
      </w:r>
    </w:p>
    <w:p w14:paraId="6DD5A8F2" w14:textId="77777777" w:rsidR="00186D47" w:rsidRPr="009A74BF" w:rsidRDefault="00186D47" w:rsidP="002646E6">
      <w:pPr>
        <w:rPr>
          <w:rFonts w:ascii="Verdana" w:hAnsi="Verdana" w:cs="Arial"/>
          <w:sz w:val="18"/>
          <w:szCs w:val="18"/>
        </w:rPr>
      </w:pPr>
    </w:p>
    <w:p w14:paraId="0BAFECD0" w14:textId="30F264FF" w:rsidR="002646E6" w:rsidRPr="009A74BF" w:rsidRDefault="0032735D" w:rsidP="002646E6">
      <w:pPr>
        <w:rPr>
          <w:rFonts w:ascii="Verdana" w:hAnsi="Verdana" w:cs="Arial"/>
          <w:sz w:val="18"/>
          <w:szCs w:val="18"/>
        </w:rPr>
      </w:pPr>
      <w:r w:rsidRPr="009A74BF">
        <w:rPr>
          <w:rFonts w:ascii="Verdana" w:hAnsi="Verdana" w:cs="Arial"/>
          <w:sz w:val="18"/>
          <w:szCs w:val="18"/>
        </w:rPr>
        <w:t>Alle</w:t>
      </w:r>
      <w:r w:rsidR="005715B3" w:rsidRPr="009A74BF">
        <w:rPr>
          <w:rFonts w:ascii="Verdana" w:hAnsi="Verdana" w:cs="Arial"/>
          <w:sz w:val="18"/>
          <w:szCs w:val="18"/>
        </w:rPr>
        <w:t xml:space="preserve"> angeführten Produkte überzeugen mit </w:t>
      </w:r>
      <w:r w:rsidR="007C092D" w:rsidRPr="009A74BF">
        <w:rPr>
          <w:rFonts w:ascii="Verdana" w:hAnsi="Verdana" w:cs="Arial"/>
          <w:sz w:val="18"/>
          <w:szCs w:val="18"/>
        </w:rPr>
        <w:t>durchdachte</w:t>
      </w:r>
      <w:r w:rsidR="005715B3" w:rsidRPr="009A74BF">
        <w:rPr>
          <w:rFonts w:ascii="Verdana" w:hAnsi="Verdana" w:cs="Arial"/>
          <w:sz w:val="18"/>
          <w:szCs w:val="18"/>
        </w:rPr>
        <w:t>m</w:t>
      </w:r>
      <w:r w:rsidR="007C092D" w:rsidRPr="009A74BF">
        <w:rPr>
          <w:rFonts w:ascii="Verdana" w:hAnsi="Verdana" w:cs="Arial"/>
          <w:sz w:val="18"/>
          <w:szCs w:val="18"/>
        </w:rPr>
        <w:t xml:space="preserve"> Design, das dem Anwender Zeit spart</w:t>
      </w:r>
      <w:r w:rsidR="005715B3" w:rsidRPr="009A74BF">
        <w:rPr>
          <w:rFonts w:ascii="Verdana" w:hAnsi="Verdana" w:cs="Arial"/>
          <w:sz w:val="18"/>
          <w:szCs w:val="18"/>
        </w:rPr>
        <w:t>,</w:t>
      </w:r>
      <w:r w:rsidR="007C092D" w:rsidRPr="009A74BF">
        <w:rPr>
          <w:rFonts w:ascii="Verdana" w:hAnsi="Verdana" w:cs="Arial"/>
          <w:sz w:val="18"/>
          <w:szCs w:val="18"/>
        </w:rPr>
        <w:t xml:space="preserve"> und </w:t>
      </w:r>
      <w:r w:rsidR="005715B3" w:rsidRPr="009A74BF">
        <w:rPr>
          <w:rFonts w:ascii="Verdana" w:hAnsi="Verdana" w:cs="Arial"/>
          <w:sz w:val="18"/>
          <w:szCs w:val="18"/>
        </w:rPr>
        <w:t xml:space="preserve">natürlich </w:t>
      </w:r>
      <w:r w:rsidR="007C092D" w:rsidRPr="009A74BF">
        <w:rPr>
          <w:rFonts w:ascii="Verdana" w:hAnsi="Verdana" w:cs="Arial"/>
          <w:sz w:val="18"/>
          <w:szCs w:val="18"/>
        </w:rPr>
        <w:t>perfe</w:t>
      </w:r>
      <w:r w:rsidR="005715B3" w:rsidRPr="009A74BF">
        <w:rPr>
          <w:rFonts w:ascii="Verdana" w:hAnsi="Verdana" w:cs="Arial"/>
          <w:sz w:val="18"/>
          <w:szCs w:val="18"/>
        </w:rPr>
        <w:t xml:space="preserve">ktem Halt im </w:t>
      </w:r>
      <w:r w:rsidRPr="009A74BF">
        <w:rPr>
          <w:rFonts w:ascii="Verdana" w:hAnsi="Verdana" w:cs="Arial"/>
          <w:sz w:val="18"/>
          <w:szCs w:val="18"/>
        </w:rPr>
        <w:t xml:space="preserve">täglichen </w:t>
      </w:r>
      <w:r w:rsidR="005715B3" w:rsidRPr="009A74BF">
        <w:rPr>
          <w:rFonts w:ascii="Verdana" w:hAnsi="Verdana" w:cs="Arial"/>
          <w:sz w:val="18"/>
          <w:szCs w:val="18"/>
        </w:rPr>
        <w:t>Einsatz bei gebäudetechnischen Installation</w:t>
      </w:r>
      <w:r w:rsidR="001F3ABB" w:rsidRPr="009A74BF">
        <w:rPr>
          <w:rFonts w:ascii="Verdana" w:hAnsi="Verdana" w:cs="Arial"/>
          <w:sz w:val="18"/>
          <w:szCs w:val="18"/>
        </w:rPr>
        <w:t>sarbeiten</w:t>
      </w:r>
      <w:r w:rsidR="005715B3" w:rsidRPr="009A74BF">
        <w:rPr>
          <w:rFonts w:ascii="Verdana" w:hAnsi="Verdana" w:cs="Arial"/>
          <w:sz w:val="18"/>
          <w:szCs w:val="18"/>
        </w:rPr>
        <w:t>.</w:t>
      </w:r>
    </w:p>
    <w:p w14:paraId="16B0B8FE" w14:textId="14B5A09F" w:rsidR="007C092D" w:rsidRPr="009A74BF" w:rsidRDefault="007C092D" w:rsidP="002646E6">
      <w:pPr>
        <w:rPr>
          <w:rFonts w:ascii="Verdana" w:hAnsi="Verdana" w:cs="Arial"/>
          <w:sz w:val="18"/>
          <w:szCs w:val="18"/>
        </w:rPr>
      </w:pPr>
    </w:p>
    <w:p w14:paraId="460DD8DB" w14:textId="625438FF" w:rsidR="001F3ABB" w:rsidRPr="009A74BF" w:rsidRDefault="001F3ABB" w:rsidP="005715B3">
      <w:pPr>
        <w:rPr>
          <w:rFonts w:ascii="Verdana" w:hAnsi="Verdana" w:cs="Arial"/>
          <w:sz w:val="18"/>
          <w:szCs w:val="18"/>
        </w:rPr>
      </w:pPr>
      <w:r w:rsidRPr="009A74BF">
        <w:rPr>
          <w:rFonts w:ascii="Verdana" w:hAnsi="Verdana" w:cs="Arial"/>
          <w:sz w:val="18"/>
          <w:szCs w:val="18"/>
        </w:rPr>
        <w:t xml:space="preserve">Der Katalog steckt voller Highlights. Hier nur drei Beispiele. </w:t>
      </w:r>
    </w:p>
    <w:p w14:paraId="22DC1832" w14:textId="77777777" w:rsidR="001F3ABB" w:rsidRPr="009A74BF" w:rsidRDefault="001F3ABB" w:rsidP="005715B3">
      <w:pPr>
        <w:rPr>
          <w:rFonts w:ascii="Verdana" w:hAnsi="Verdana" w:cs="Arial"/>
          <w:sz w:val="18"/>
          <w:szCs w:val="18"/>
        </w:rPr>
      </w:pPr>
    </w:p>
    <w:p w14:paraId="0010BEC1" w14:textId="4C03FFF4" w:rsidR="00252400" w:rsidRPr="009A74BF" w:rsidRDefault="005715B3" w:rsidP="005715B3">
      <w:pPr>
        <w:rPr>
          <w:rFonts w:ascii="Verdana" w:hAnsi="Verdana" w:cs="Arial"/>
          <w:sz w:val="18"/>
          <w:szCs w:val="18"/>
        </w:rPr>
      </w:pPr>
      <w:r w:rsidRPr="009A74BF">
        <w:rPr>
          <w:rFonts w:ascii="Verdana" w:hAnsi="Verdana" w:cs="Arial"/>
          <w:sz w:val="18"/>
          <w:szCs w:val="18"/>
        </w:rPr>
        <w:t xml:space="preserve">Die </w:t>
      </w:r>
      <w:r w:rsidR="00252400" w:rsidRPr="009A74BF">
        <w:rPr>
          <w:rFonts w:ascii="Verdana" w:hAnsi="Verdana" w:cs="Arial"/>
          <w:sz w:val="18"/>
          <w:szCs w:val="18"/>
        </w:rPr>
        <w:t>BIS RipidStrut Montageschiene</w:t>
      </w:r>
      <w:r w:rsidRPr="009A74BF">
        <w:rPr>
          <w:rFonts w:ascii="Verdana" w:hAnsi="Verdana" w:cs="Arial"/>
          <w:sz w:val="18"/>
          <w:szCs w:val="18"/>
        </w:rPr>
        <w:t xml:space="preserve"> sorgt dank Verzahnung für s</w:t>
      </w:r>
      <w:r w:rsidR="00252400" w:rsidRPr="009A74BF">
        <w:rPr>
          <w:rFonts w:ascii="Verdana" w:hAnsi="Verdana" w:cs="Arial"/>
          <w:sz w:val="18"/>
          <w:szCs w:val="18"/>
        </w:rPr>
        <w:t>chnellen und sicheren Halt der Anbindeteile</w:t>
      </w:r>
      <w:r w:rsidRPr="009A74BF">
        <w:rPr>
          <w:rFonts w:ascii="Verdana" w:hAnsi="Verdana" w:cs="Arial"/>
          <w:sz w:val="18"/>
          <w:szCs w:val="18"/>
        </w:rPr>
        <w:t xml:space="preserve">, hat </w:t>
      </w:r>
      <w:r w:rsidR="00252400" w:rsidRPr="009A74BF">
        <w:rPr>
          <w:rFonts w:ascii="Verdana" w:hAnsi="Verdana" w:cs="Arial"/>
          <w:sz w:val="18"/>
          <w:szCs w:val="18"/>
        </w:rPr>
        <w:t xml:space="preserve">seitlich </w:t>
      </w:r>
      <w:r w:rsidRPr="009A74BF">
        <w:rPr>
          <w:rFonts w:ascii="Verdana" w:hAnsi="Verdana" w:cs="Arial"/>
          <w:sz w:val="18"/>
          <w:szCs w:val="18"/>
        </w:rPr>
        <w:t xml:space="preserve">eine </w:t>
      </w:r>
      <w:r w:rsidR="00252400" w:rsidRPr="009A74BF">
        <w:rPr>
          <w:rFonts w:ascii="Verdana" w:hAnsi="Verdana" w:cs="Arial"/>
          <w:sz w:val="18"/>
          <w:szCs w:val="18"/>
        </w:rPr>
        <w:t>eingestanzte cm Skala</w:t>
      </w:r>
      <w:r w:rsidRPr="009A74BF">
        <w:rPr>
          <w:rFonts w:ascii="Verdana" w:hAnsi="Verdana" w:cs="Arial"/>
          <w:sz w:val="18"/>
          <w:szCs w:val="18"/>
        </w:rPr>
        <w:t xml:space="preserve"> und ist u</w:t>
      </w:r>
      <w:r w:rsidR="00252400" w:rsidRPr="009A74BF">
        <w:rPr>
          <w:rFonts w:ascii="Verdana" w:hAnsi="Verdana" w:cs="Arial"/>
          <w:sz w:val="18"/>
          <w:szCs w:val="18"/>
        </w:rPr>
        <w:t>niversell einsetzbar</w:t>
      </w:r>
      <w:r w:rsidRPr="009A74BF">
        <w:rPr>
          <w:rFonts w:ascii="Verdana" w:hAnsi="Verdana" w:cs="Arial"/>
          <w:sz w:val="18"/>
          <w:szCs w:val="18"/>
        </w:rPr>
        <w:t>.</w:t>
      </w:r>
    </w:p>
    <w:p w14:paraId="1D729B1B" w14:textId="77777777" w:rsidR="00252400" w:rsidRPr="009A74BF" w:rsidRDefault="00252400" w:rsidP="00252400">
      <w:pPr>
        <w:rPr>
          <w:rFonts w:ascii="Verdana" w:hAnsi="Verdana" w:cs="Arial"/>
          <w:sz w:val="18"/>
          <w:szCs w:val="18"/>
        </w:rPr>
      </w:pPr>
    </w:p>
    <w:p w14:paraId="15E94291" w14:textId="5C40C099" w:rsidR="00252400" w:rsidRPr="009A74BF" w:rsidRDefault="005715B3" w:rsidP="005715B3">
      <w:pPr>
        <w:rPr>
          <w:rFonts w:ascii="Verdana" w:hAnsi="Verdana" w:cs="Arial"/>
          <w:sz w:val="18"/>
          <w:szCs w:val="18"/>
        </w:rPr>
      </w:pPr>
      <w:r w:rsidRPr="009A74BF">
        <w:rPr>
          <w:rFonts w:ascii="Verdana" w:hAnsi="Verdana" w:cs="Arial"/>
          <w:sz w:val="18"/>
          <w:szCs w:val="18"/>
        </w:rPr>
        <w:t xml:space="preserve">Der </w:t>
      </w:r>
      <w:r w:rsidR="00252400" w:rsidRPr="009A74BF">
        <w:rPr>
          <w:rFonts w:ascii="Verdana" w:hAnsi="Verdana" w:cs="Arial"/>
          <w:sz w:val="18"/>
          <w:szCs w:val="18"/>
        </w:rPr>
        <w:t>BIS Verschlussknopf</w:t>
      </w:r>
      <w:r w:rsidRPr="009A74BF">
        <w:rPr>
          <w:rFonts w:ascii="Verdana" w:hAnsi="Verdana" w:cs="Arial"/>
          <w:sz w:val="18"/>
          <w:szCs w:val="18"/>
        </w:rPr>
        <w:t xml:space="preserve"> ist z</w:t>
      </w:r>
      <w:r w:rsidR="00252400" w:rsidRPr="009A74BF">
        <w:rPr>
          <w:rFonts w:ascii="Verdana" w:hAnsi="Verdana" w:cs="Arial"/>
          <w:sz w:val="18"/>
          <w:szCs w:val="18"/>
        </w:rPr>
        <w:t>eitsparend</w:t>
      </w:r>
      <w:r w:rsidRPr="009A74BF">
        <w:rPr>
          <w:rFonts w:ascii="Verdana" w:hAnsi="Verdana" w:cs="Arial"/>
          <w:sz w:val="18"/>
          <w:szCs w:val="18"/>
        </w:rPr>
        <w:t>, f</w:t>
      </w:r>
      <w:r w:rsidR="00252400" w:rsidRPr="009A74BF">
        <w:rPr>
          <w:rFonts w:ascii="Verdana" w:hAnsi="Verdana" w:cs="Arial"/>
          <w:sz w:val="18"/>
          <w:szCs w:val="18"/>
        </w:rPr>
        <w:t>lexibel</w:t>
      </w:r>
      <w:r w:rsidRPr="009A74BF">
        <w:rPr>
          <w:rFonts w:ascii="Verdana" w:hAnsi="Verdana" w:cs="Arial"/>
          <w:sz w:val="18"/>
          <w:szCs w:val="18"/>
        </w:rPr>
        <w:t>, de</w:t>
      </w:r>
      <w:r w:rsidR="00252400" w:rsidRPr="009A74BF">
        <w:rPr>
          <w:rFonts w:ascii="Verdana" w:hAnsi="Verdana" w:cs="Arial"/>
          <w:sz w:val="18"/>
          <w:szCs w:val="18"/>
        </w:rPr>
        <w:t>montierbar und wiederverwendbar</w:t>
      </w:r>
      <w:r w:rsidRPr="009A74BF">
        <w:rPr>
          <w:rFonts w:ascii="Verdana" w:hAnsi="Verdana" w:cs="Arial"/>
          <w:sz w:val="18"/>
          <w:szCs w:val="18"/>
        </w:rPr>
        <w:t xml:space="preserve">. </w:t>
      </w:r>
      <w:r w:rsidR="00252400" w:rsidRPr="009A74BF">
        <w:rPr>
          <w:rFonts w:ascii="Verdana" w:hAnsi="Verdana" w:cs="Arial"/>
          <w:sz w:val="18"/>
          <w:szCs w:val="18"/>
        </w:rPr>
        <w:t xml:space="preserve">Eine Ausführung </w:t>
      </w:r>
      <w:r w:rsidRPr="009A74BF">
        <w:rPr>
          <w:rFonts w:ascii="Verdana" w:hAnsi="Verdana" w:cs="Arial"/>
          <w:sz w:val="18"/>
          <w:szCs w:val="18"/>
        </w:rPr>
        <w:t xml:space="preserve">ist </w:t>
      </w:r>
      <w:r w:rsidR="00252400" w:rsidRPr="009A74BF">
        <w:rPr>
          <w:rFonts w:ascii="Verdana" w:hAnsi="Verdana" w:cs="Arial"/>
          <w:sz w:val="18"/>
          <w:szCs w:val="18"/>
        </w:rPr>
        <w:t>für alle gängigen Strut Montageschienen</w:t>
      </w:r>
      <w:r w:rsidRPr="009A74BF">
        <w:rPr>
          <w:rFonts w:ascii="Verdana" w:hAnsi="Verdana" w:cs="Arial"/>
          <w:sz w:val="18"/>
          <w:szCs w:val="18"/>
        </w:rPr>
        <w:t xml:space="preserve"> geeignet.</w:t>
      </w:r>
    </w:p>
    <w:p w14:paraId="30AB786A" w14:textId="77777777" w:rsidR="00252400" w:rsidRPr="009A74BF" w:rsidRDefault="00252400" w:rsidP="00252400">
      <w:pPr>
        <w:rPr>
          <w:rFonts w:ascii="Verdana" w:hAnsi="Verdana" w:cs="Arial"/>
          <w:sz w:val="18"/>
          <w:szCs w:val="18"/>
        </w:rPr>
      </w:pPr>
    </w:p>
    <w:p w14:paraId="395AB9C3" w14:textId="51DEC23C" w:rsidR="002646E6" w:rsidRPr="009A74BF" w:rsidRDefault="005715B3" w:rsidP="005715B3">
      <w:pPr>
        <w:rPr>
          <w:rFonts w:ascii="Verdana" w:hAnsi="Verdana" w:cs="Arial"/>
          <w:sz w:val="18"/>
          <w:szCs w:val="18"/>
        </w:rPr>
      </w:pPr>
      <w:r w:rsidRPr="009A74BF">
        <w:rPr>
          <w:rFonts w:ascii="Verdana" w:hAnsi="Verdana" w:cs="Arial"/>
          <w:sz w:val="18"/>
          <w:szCs w:val="18"/>
        </w:rPr>
        <w:t xml:space="preserve">Die </w:t>
      </w:r>
      <w:r w:rsidR="00252400" w:rsidRPr="009A74BF">
        <w:rPr>
          <w:rFonts w:ascii="Verdana" w:hAnsi="Verdana" w:cs="Arial"/>
          <w:sz w:val="18"/>
          <w:szCs w:val="18"/>
        </w:rPr>
        <w:t>BISMAt Flash Rohrschelle</w:t>
      </w:r>
      <w:r w:rsidRPr="009A74BF">
        <w:rPr>
          <w:rFonts w:ascii="Verdana" w:hAnsi="Verdana" w:cs="Arial"/>
          <w:sz w:val="18"/>
          <w:szCs w:val="18"/>
        </w:rPr>
        <w:t xml:space="preserve"> m</w:t>
      </w:r>
      <w:r w:rsidR="00252400" w:rsidRPr="009A74BF">
        <w:rPr>
          <w:rFonts w:ascii="Verdana" w:hAnsi="Verdana" w:cs="Arial"/>
          <w:sz w:val="18"/>
          <w:szCs w:val="18"/>
        </w:rPr>
        <w:t>it Schnellverschluss</w:t>
      </w:r>
      <w:r w:rsidRPr="009A74BF">
        <w:rPr>
          <w:rFonts w:ascii="Verdana" w:hAnsi="Verdana" w:cs="Arial"/>
          <w:sz w:val="18"/>
          <w:szCs w:val="18"/>
        </w:rPr>
        <w:t xml:space="preserve"> ist </w:t>
      </w:r>
      <w:r w:rsidR="00252400" w:rsidRPr="009A74BF">
        <w:rPr>
          <w:rFonts w:ascii="Verdana" w:hAnsi="Verdana" w:cs="Arial"/>
          <w:sz w:val="18"/>
          <w:szCs w:val="18"/>
        </w:rPr>
        <w:t>mit nur einer Hand</w:t>
      </w:r>
      <w:r w:rsidRPr="009A74BF">
        <w:rPr>
          <w:rFonts w:ascii="Verdana" w:hAnsi="Verdana" w:cs="Arial"/>
          <w:sz w:val="18"/>
          <w:szCs w:val="18"/>
        </w:rPr>
        <w:t xml:space="preserve"> bedienbar. D</w:t>
      </w:r>
      <w:r w:rsidR="00252400" w:rsidRPr="009A74BF">
        <w:rPr>
          <w:rFonts w:ascii="Verdana" w:hAnsi="Verdana" w:cs="Arial"/>
          <w:sz w:val="18"/>
          <w:szCs w:val="18"/>
        </w:rPr>
        <w:t>ie Schelle kann ohne Werkzeug geschlossen werden</w:t>
      </w:r>
      <w:r w:rsidRPr="009A74BF">
        <w:rPr>
          <w:rFonts w:ascii="Verdana" w:hAnsi="Verdana" w:cs="Arial"/>
          <w:sz w:val="18"/>
          <w:szCs w:val="18"/>
        </w:rPr>
        <w:t>.</w:t>
      </w:r>
    </w:p>
    <w:bookmarkEnd w:id="1"/>
    <w:p w14:paraId="2310C002" w14:textId="21A055CD" w:rsidR="009F124F" w:rsidRPr="009A74BF" w:rsidRDefault="009F124F" w:rsidP="00714248">
      <w:pPr>
        <w:rPr>
          <w:rFonts w:ascii="Verdana" w:hAnsi="Verdana"/>
          <w:sz w:val="18"/>
          <w:szCs w:val="18"/>
        </w:rPr>
      </w:pPr>
    </w:p>
    <w:p w14:paraId="1F085712" w14:textId="33B0C9E3" w:rsidR="00252400" w:rsidRPr="009A74BF" w:rsidRDefault="00252400" w:rsidP="00714248">
      <w:pPr>
        <w:rPr>
          <w:rFonts w:ascii="Verdana" w:hAnsi="Verdana"/>
          <w:sz w:val="18"/>
          <w:szCs w:val="18"/>
        </w:rPr>
      </w:pPr>
    </w:p>
    <w:p w14:paraId="2046A727" w14:textId="26092530" w:rsidR="00252400" w:rsidRDefault="005715B3" w:rsidP="00714248">
      <w:pPr>
        <w:rPr>
          <w:rFonts w:ascii="Verdana" w:hAnsi="Verdana"/>
          <w:sz w:val="18"/>
          <w:szCs w:val="18"/>
        </w:rPr>
      </w:pPr>
      <w:r w:rsidRPr="009A74BF">
        <w:rPr>
          <w:rFonts w:ascii="Verdana" w:hAnsi="Verdana"/>
          <w:sz w:val="18"/>
          <w:szCs w:val="18"/>
        </w:rPr>
        <w:t>SHT, ÖAG und Kontinentale haben die Befestigungsmaterial</w:t>
      </w:r>
      <w:r w:rsidR="005E5993" w:rsidRPr="009A74BF">
        <w:rPr>
          <w:rFonts w:ascii="Verdana" w:hAnsi="Verdana"/>
          <w:sz w:val="18"/>
          <w:szCs w:val="18"/>
        </w:rPr>
        <w:t>i</w:t>
      </w:r>
      <w:r w:rsidRPr="009A74BF">
        <w:rPr>
          <w:rFonts w:ascii="Verdana" w:hAnsi="Verdana"/>
          <w:sz w:val="18"/>
          <w:szCs w:val="18"/>
        </w:rPr>
        <w:t>en eingelagert und i</w:t>
      </w:r>
      <w:r w:rsidR="00894E47" w:rsidRPr="009A74BF">
        <w:rPr>
          <w:rFonts w:ascii="Verdana" w:hAnsi="Verdana"/>
          <w:sz w:val="18"/>
          <w:szCs w:val="18"/>
        </w:rPr>
        <w:t xml:space="preserve">n den ISZ Märkten ist das </w:t>
      </w:r>
      <w:r w:rsidRPr="009A74BF">
        <w:rPr>
          <w:rFonts w:ascii="Verdana" w:hAnsi="Verdana"/>
          <w:sz w:val="18"/>
          <w:szCs w:val="18"/>
        </w:rPr>
        <w:t>Sortiment ü</w:t>
      </w:r>
      <w:r w:rsidR="00894E47" w:rsidRPr="009A74BF">
        <w:rPr>
          <w:rFonts w:ascii="Verdana" w:hAnsi="Verdana"/>
          <w:sz w:val="18"/>
          <w:szCs w:val="18"/>
        </w:rPr>
        <w:t xml:space="preserve">bersichtlich gegliedert und schnell griffbereit. </w:t>
      </w:r>
      <w:r w:rsidRPr="009A74BF">
        <w:rPr>
          <w:rFonts w:ascii="Verdana" w:hAnsi="Verdana"/>
          <w:sz w:val="18"/>
          <w:szCs w:val="18"/>
        </w:rPr>
        <w:t xml:space="preserve">Passt perfekt dazu: </w:t>
      </w:r>
      <w:r w:rsidR="00186D47" w:rsidRPr="009A74BF">
        <w:rPr>
          <w:rFonts w:ascii="Verdana" w:hAnsi="Verdana"/>
          <w:sz w:val="18"/>
          <w:szCs w:val="18"/>
        </w:rPr>
        <w:t>Roh</w:t>
      </w:r>
      <w:r w:rsidR="00416DDF">
        <w:rPr>
          <w:rFonts w:ascii="Verdana" w:hAnsi="Verdana"/>
          <w:sz w:val="18"/>
          <w:szCs w:val="18"/>
        </w:rPr>
        <w:t>r</w:t>
      </w:r>
      <w:r w:rsidR="00186D47" w:rsidRPr="009A74BF">
        <w:rPr>
          <w:rFonts w:ascii="Verdana" w:hAnsi="Verdana"/>
          <w:sz w:val="18"/>
          <w:szCs w:val="18"/>
        </w:rPr>
        <w:t xml:space="preserve">e und diverses Zubehör </w:t>
      </w:r>
      <w:r w:rsidRPr="009A74BF">
        <w:rPr>
          <w:rFonts w:ascii="Verdana" w:hAnsi="Verdana"/>
          <w:sz w:val="18"/>
          <w:szCs w:val="18"/>
        </w:rPr>
        <w:t xml:space="preserve">von </w:t>
      </w:r>
      <w:r w:rsidR="00186D47" w:rsidRPr="009A74BF">
        <w:rPr>
          <w:rFonts w:ascii="Verdana" w:hAnsi="Verdana"/>
          <w:sz w:val="18"/>
          <w:szCs w:val="18"/>
        </w:rPr>
        <w:t>ALVA ACTA.</w:t>
      </w:r>
    </w:p>
    <w:p w14:paraId="2EAF9152" w14:textId="2066D37A" w:rsidR="009A74BF" w:rsidRDefault="009A74BF" w:rsidP="00714248">
      <w:pPr>
        <w:rPr>
          <w:rFonts w:ascii="Verdana" w:hAnsi="Verdana"/>
          <w:sz w:val="18"/>
          <w:szCs w:val="18"/>
        </w:rPr>
      </w:pPr>
    </w:p>
    <w:p w14:paraId="23CBBD3F" w14:textId="49B50D6D" w:rsidR="009A74BF" w:rsidRDefault="009A74BF" w:rsidP="00714248">
      <w:pPr>
        <w:rPr>
          <w:rFonts w:ascii="Verdana" w:hAnsi="Verdana"/>
          <w:sz w:val="18"/>
          <w:szCs w:val="18"/>
        </w:rPr>
      </w:pPr>
      <w:r>
        <w:rPr>
          <w:rFonts w:ascii="Verdana" w:hAnsi="Verdana"/>
          <w:sz w:val="18"/>
          <w:szCs w:val="18"/>
        </w:rPr>
        <w:t xml:space="preserve">Constantin Otto Wollenhaupt, Marketingleiter in der Frauenthal Handel Gruppe, über ALVA: „Unsere Marke ALVA ist in jedem Anwendungsbereich eine sehr gute Wahl. Qualität, Preis und Verfügbarkeit sind immer top: Gerade aktuell bei Befestigungsmaterial, aber genauso bei Sanitär, Heizung, Installationstechnik und Elektro. Unsere Sortimentsauszüge fassen Themen übersichtlich zusammen, sodass man für Spezialgebiete alle Infos in einer Arbeitsunterlage vorliegen hat.“ </w:t>
      </w:r>
    </w:p>
    <w:p w14:paraId="0B865F80" w14:textId="77777777" w:rsidR="00186D47" w:rsidRPr="009A74BF" w:rsidRDefault="00186D47" w:rsidP="00714248">
      <w:pPr>
        <w:rPr>
          <w:rFonts w:ascii="Verdana" w:hAnsi="Verdana"/>
          <w:sz w:val="17"/>
          <w:szCs w:val="17"/>
        </w:rPr>
      </w:pPr>
    </w:p>
    <w:p w14:paraId="4B9CA317" w14:textId="4300A1A9" w:rsidR="003B5271" w:rsidRPr="009A74BF" w:rsidRDefault="003B5271" w:rsidP="003B5271">
      <w:pPr>
        <w:rPr>
          <w:rFonts w:ascii="Verdana" w:hAnsi="Verdana"/>
          <w:sz w:val="18"/>
          <w:szCs w:val="18"/>
        </w:rPr>
      </w:pPr>
      <w:r w:rsidRPr="009A74BF">
        <w:rPr>
          <w:rFonts w:ascii="Verdana" w:hAnsi="Verdana"/>
          <w:sz w:val="18"/>
          <w:szCs w:val="18"/>
        </w:rPr>
        <w:t>Wussten Sie, dass SHT, ÖAG und die Kontinentale Montageschienen auch millimetergenau schneiden und entgraten? Auf Wunsch auch mit Kaltverzinkung der Schnittflächen.</w:t>
      </w:r>
    </w:p>
    <w:p w14:paraId="7D74BF58" w14:textId="53297794" w:rsidR="00252400" w:rsidRDefault="00252400" w:rsidP="00714248">
      <w:pPr>
        <w:rPr>
          <w:rFonts w:ascii="Verdana" w:hAnsi="Verdana"/>
          <w:sz w:val="17"/>
          <w:szCs w:val="17"/>
        </w:rPr>
      </w:pPr>
    </w:p>
    <w:p w14:paraId="18BD6E03" w14:textId="77777777" w:rsidR="00252400" w:rsidRPr="00A5616E" w:rsidRDefault="00252400" w:rsidP="00714248">
      <w:pPr>
        <w:rPr>
          <w:rFonts w:ascii="Verdana" w:hAnsi="Verdana"/>
          <w:sz w:val="17"/>
          <w:szCs w:val="17"/>
        </w:rPr>
      </w:pPr>
    </w:p>
    <w:bookmarkStart w:id="2" w:name="_Hlk32566487"/>
    <w:bookmarkEnd w:id="0"/>
    <w:p w14:paraId="42E98995" w14:textId="668AE7EA" w:rsidR="005F566E" w:rsidRDefault="005F566E" w:rsidP="00A5616E">
      <w:pPr>
        <w:spacing w:afterLines="100" w:after="240"/>
        <w:rPr>
          <w:rFonts w:ascii="Verdana" w:hAnsi="Verdana" w:cs="Arial"/>
          <w:sz w:val="12"/>
          <w:szCs w:val="18"/>
        </w:rPr>
      </w:pPr>
      <w:r>
        <w:rPr>
          <w:rStyle w:val="Hyperlink"/>
          <w:rFonts w:ascii="Verdana" w:hAnsi="Verdana" w:cs="Arial"/>
          <w:b/>
          <w:sz w:val="14"/>
          <w:szCs w:val="22"/>
        </w:rPr>
        <w:fldChar w:fldCharType="begin"/>
      </w:r>
      <w:r>
        <w:rPr>
          <w:rStyle w:val="Hyperlink"/>
          <w:rFonts w:ascii="Verdana" w:hAnsi="Verdana" w:cs="Arial"/>
          <w:b/>
          <w:sz w:val="14"/>
          <w:szCs w:val="22"/>
        </w:rPr>
        <w:instrText xml:space="preserve"> HYPERLINK "http://www.frauenthal-service.at" </w:instrText>
      </w:r>
      <w:r>
        <w:rPr>
          <w:rStyle w:val="Hyperlink"/>
          <w:rFonts w:ascii="Verdana" w:hAnsi="Verdana" w:cs="Arial"/>
          <w:b/>
          <w:sz w:val="14"/>
          <w:szCs w:val="22"/>
        </w:rPr>
        <w:fldChar w:fldCharType="separate"/>
      </w:r>
      <w:r>
        <w:rPr>
          <w:rStyle w:val="Hyperlink"/>
          <w:rFonts w:ascii="Verdana" w:hAnsi="Verdana" w:cs="Arial"/>
          <w:b/>
          <w:sz w:val="14"/>
          <w:szCs w:val="22"/>
        </w:rPr>
        <w:t>www.frauenthal-service.at</w:t>
      </w:r>
      <w:r>
        <w:rPr>
          <w:rStyle w:val="Hyperlink"/>
          <w:rFonts w:ascii="Verdana" w:hAnsi="Verdana" w:cs="Arial"/>
          <w:b/>
          <w:sz w:val="14"/>
          <w:szCs w:val="22"/>
        </w:rPr>
        <w:fldChar w:fldCharType="end"/>
      </w:r>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3" w:name="_Hlk14164679"/>
      <w:r>
        <w:rPr>
          <w:rFonts w:ascii="Verdana" w:hAnsi="Verdana" w:cs="Arial"/>
          <w:sz w:val="12"/>
          <w:szCs w:val="18"/>
        </w:rPr>
        <w:t>Constantin Otto Wollenhaupt, M.A.</w:t>
      </w:r>
      <w:r>
        <w:rPr>
          <w:rFonts w:ascii="Verdana" w:hAnsi="Verdana" w:cs="Arial"/>
          <w:sz w:val="12"/>
          <w:szCs w:val="18"/>
        </w:rPr>
        <w:br/>
        <w:t>Bereichsleiter Marketing, Frauenthal Handel Gruppe</w:t>
      </w:r>
      <w:r>
        <w:rPr>
          <w:rFonts w:ascii="Verdana" w:hAnsi="Verdana" w:cs="Arial"/>
          <w:sz w:val="12"/>
          <w:szCs w:val="18"/>
        </w:rPr>
        <w:br/>
        <w:t>M: +43 664 88526420</w:t>
      </w:r>
      <w:r>
        <w:rPr>
          <w:rFonts w:ascii="Verdana" w:hAnsi="Verdana" w:cs="Arial"/>
          <w:sz w:val="12"/>
          <w:szCs w:val="18"/>
        </w:rPr>
        <w:br/>
      </w:r>
      <w:hyperlink r:id="rId11" w:history="1">
        <w:r>
          <w:rPr>
            <w:rStyle w:val="Hyperlink"/>
            <w:rFonts w:ascii="Verdana" w:hAnsi="Verdana" w:cs="Arial"/>
            <w:sz w:val="12"/>
            <w:szCs w:val="18"/>
          </w:rPr>
          <w:t>Constantin.WOLLENHAUPT@fts.at</w:t>
        </w:r>
      </w:hyperlink>
      <w:bookmarkEnd w:id="3"/>
    </w:p>
    <w:p w14:paraId="70CF5F23" w14:textId="6B8FAA1E"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E64042">
        <w:rPr>
          <w:rFonts w:ascii="Verdana" w:hAnsi="Verdana" w:cs="Arial"/>
          <w:sz w:val="12"/>
          <w:szCs w:val="18"/>
        </w:rPr>
        <w:t>22281</w:t>
      </w:r>
      <w:r>
        <w:rPr>
          <w:rFonts w:ascii="Verdana" w:hAnsi="Verdana" w:cs="Arial"/>
          <w:sz w:val="12"/>
          <w:szCs w:val="18"/>
        </w:rPr>
        <w:br/>
      </w:r>
      <w:hyperlink r:id="rId12" w:history="1">
        <w:r>
          <w:rPr>
            <w:rStyle w:val="Hyperlink"/>
            <w:rFonts w:ascii="Verdana" w:hAnsi="Verdana" w:cs="Arial"/>
            <w:sz w:val="12"/>
            <w:szCs w:val="18"/>
          </w:rPr>
          <w:t>nina.SCHOEN@fts.at</w:t>
        </w:r>
      </w:hyperlink>
      <w:bookmarkEnd w:id="2"/>
    </w:p>
    <w:sectPr w:rsidR="00B130C9" w:rsidRPr="0048583F"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64327"/>
    <w:rsid w:val="00083AFF"/>
    <w:rsid w:val="00087D6D"/>
    <w:rsid w:val="00095F96"/>
    <w:rsid w:val="000B274A"/>
    <w:rsid w:val="000D6D50"/>
    <w:rsid w:val="000E01FE"/>
    <w:rsid w:val="000E0E83"/>
    <w:rsid w:val="000E6453"/>
    <w:rsid w:val="001419D3"/>
    <w:rsid w:val="00145AF7"/>
    <w:rsid w:val="0017199B"/>
    <w:rsid w:val="00186D47"/>
    <w:rsid w:val="001875EE"/>
    <w:rsid w:val="0019705A"/>
    <w:rsid w:val="001B275D"/>
    <w:rsid w:val="001E70F9"/>
    <w:rsid w:val="001F3ABB"/>
    <w:rsid w:val="001F6117"/>
    <w:rsid w:val="0020322B"/>
    <w:rsid w:val="002050D4"/>
    <w:rsid w:val="00213376"/>
    <w:rsid w:val="00232F0C"/>
    <w:rsid w:val="00240AC6"/>
    <w:rsid w:val="00242009"/>
    <w:rsid w:val="00245A8B"/>
    <w:rsid w:val="00252400"/>
    <w:rsid w:val="002646E6"/>
    <w:rsid w:val="0028592A"/>
    <w:rsid w:val="00294075"/>
    <w:rsid w:val="0029682F"/>
    <w:rsid w:val="002A727C"/>
    <w:rsid w:val="002B6193"/>
    <w:rsid w:val="002C79D0"/>
    <w:rsid w:val="002E1F1F"/>
    <w:rsid w:val="00313F59"/>
    <w:rsid w:val="00313F70"/>
    <w:rsid w:val="0032735D"/>
    <w:rsid w:val="00344E98"/>
    <w:rsid w:val="0034613F"/>
    <w:rsid w:val="00354E40"/>
    <w:rsid w:val="003552C9"/>
    <w:rsid w:val="003705FC"/>
    <w:rsid w:val="00377609"/>
    <w:rsid w:val="003969A5"/>
    <w:rsid w:val="003A28EF"/>
    <w:rsid w:val="003A3D8B"/>
    <w:rsid w:val="003A4A58"/>
    <w:rsid w:val="003A585E"/>
    <w:rsid w:val="003B2185"/>
    <w:rsid w:val="003B2C0C"/>
    <w:rsid w:val="003B3482"/>
    <w:rsid w:val="003B35CD"/>
    <w:rsid w:val="003B467C"/>
    <w:rsid w:val="003B5271"/>
    <w:rsid w:val="003B6A70"/>
    <w:rsid w:val="003F12A2"/>
    <w:rsid w:val="00401F8C"/>
    <w:rsid w:val="00410A58"/>
    <w:rsid w:val="00416DDF"/>
    <w:rsid w:val="00417E92"/>
    <w:rsid w:val="0044686D"/>
    <w:rsid w:val="00461800"/>
    <w:rsid w:val="0046180D"/>
    <w:rsid w:val="00470F2A"/>
    <w:rsid w:val="004728E8"/>
    <w:rsid w:val="00473FD3"/>
    <w:rsid w:val="0048106E"/>
    <w:rsid w:val="004852B4"/>
    <w:rsid w:val="0048583F"/>
    <w:rsid w:val="004903FD"/>
    <w:rsid w:val="00493A45"/>
    <w:rsid w:val="004B0EA6"/>
    <w:rsid w:val="004B3F15"/>
    <w:rsid w:val="004C135D"/>
    <w:rsid w:val="004D0004"/>
    <w:rsid w:val="004D0504"/>
    <w:rsid w:val="004D36A0"/>
    <w:rsid w:val="004E7A1E"/>
    <w:rsid w:val="004F40A9"/>
    <w:rsid w:val="005173CE"/>
    <w:rsid w:val="00535AD1"/>
    <w:rsid w:val="005503E2"/>
    <w:rsid w:val="00550A25"/>
    <w:rsid w:val="0056316F"/>
    <w:rsid w:val="005715B3"/>
    <w:rsid w:val="00585ED7"/>
    <w:rsid w:val="005968A3"/>
    <w:rsid w:val="005A567D"/>
    <w:rsid w:val="005A7727"/>
    <w:rsid w:val="005B26A2"/>
    <w:rsid w:val="005B4DF4"/>
    <w:rsid w:val="005C5D51"/>
    <w:rsid w:val="005E00F2"/>
    <w:rsid w:val="005E5993"/>
    <w:rsid w:val="005F1866"/>
    <w:rsid w:val="005F1B12"/>
    <w:rsid w:val="005F566E"/>
    <w:rsid w:val="00605EAE"/>
    <w:rsid w:val="00616F88"/>
    <w:rsid w:val="00627749"/>
    <w:rsid w:val="006278E9"/>
    <w:rsid w:val="006319AC"/>
    <w:rsid w:val="00635C26"/>
    <w:rsid w:val="006468C4"/>
    <w:rsid w:val="00666B70"/>
    <w:rsid w:val="00673D2D"/>
    <w:rsid w:val="00676636"/>
    <w:rsid w:val="00682971"/>
    <w:rsid w:val="00685C96"/>
    <w:rsid w:val="006A6715"/>
    <w:rsid w:val="006C1F66"/>
    <w:rsid w:val="006C275D"/>
    <w:rsid w:val="006C4206"/>
    <w:rsid w:val="006D4EDA"/>
    <w:rsid w:val="006E5ACD"/>
    <w:rsid w:val="006F2617"/>
    <w:rsid w:val="006F3DE2"/>
    <w:rsid w:val="00714248"/>
    <w:rsid w:val="007304A3"/>
    <w:rsid w:val="007324CF"/>
    <w:rsid w:val="0073593B"/>
    <w:rsid w:val="00737B0D"/>
    <w:rsid w:val="00765530"/>
    <w:rsid w:val="0078513E"/>
    <w:rsid w:val="0079105C"/>
    <w:rsid w:val="007A69DD"/>
    <w:rsid w:val="007A79E0"/>
    <w:rsid w:val="007C092D"/>
    <w:rsid w:val="007D3764"/>
    <w:rsid w:val="007E3D37"/>
    <w:rsid w:val="007F2889"/>
    <w:rsid w:val="007F3299"/>
    <w:rsid w:val="008044C1"/>
    <w:rsid w:val="00812F48"/>
    <w:rsid w:val="008175D4"/>
    <w:rsid w:val="00824F0F"/>
    <w:rsid w:val="00837326"/>
    <w:rsid w:val="008423D0"/>
    <w:rsid w:val="008642B4"/>
    <w:rsid w:val="008732C6"/>
    <w:rsid w:val="00894E47"/>
    <w:rsid w:val="008A5BB7"/>
    <w:rsid w:val="008B1414"/>
    <w:rsid w:val="008B3A68"/>
    <w:rsid w:val="008E3129"/>
    <w:rsid w:val="008E4CE5"/>
    <w:rsid w:val="00905548"/>
    <w:rsid w:val="0092342C"/>
    <w:rsid w:val="0092476B"/>
    <w:rsid w:val="00944E56"/>
    <w:rsid w:val="009664F3"/>
    <w:rsid w:val="009751FA"/>
    <w:rsid w:val="009A2C90"/>
    <w:rsid w:val="009A74BF"/>
    <w:rsid w:val="009C72EF"/>
    <w:rsid w:val="009D3809"/>
    <w:rsid w:val="009F0E26"/>
    <w:rsid w:val="009F124F"/>
    <w:rsid w:val="00A06B69"/>
    <w:rsid w:val="00A1043A"/>
    <w:rsid w:val="00A14351"/>
    <w:rsid w:val="00A201AB"/>
    <w:rsid w:val="00A224FD"/>
    <w:rsid w:val="00A344AF"/>
    <w:rsid w:val="00A3518F"/>
    <w:rsid w:val="00A37D2F"/>
    <w:rsid w:val="00A40393"/>
    <w:rsid w:val="00A5616E"/>
    <w:rsid w:val="00A56D0D"/>
    <w:rsid w:val="00A737BE"/>
    <w:rsid w:val="00A747DB"/>
    <w:rsid w:val="00A8463C"/>
    <w:rsid w:val="00A84D98"/>
    <w:rsid w:val="00A92DBE"/>
    <w:rsid w:val="00A972E9"/>
    <w:rsid w:val="00AC1AFC"/>
    <w:rsid w:val="00AC64C3"/>
    <w:rsid w:val="00AE2985"/>
    <w:rsid w:val="00AF6842"/>
    <w:rsid w:val="00B0662A"/>
    <w:rsid w:val="00B130C9"/>
    <w:rsid w:val="00B30710"/>
    <w:rsid w:val="00B322FC"/>
    <w:rsid w:val="00B4079D"/>
    <w:rsid w:val="00B56AA5"/>
    <w:rsid w:val="00B71D4A"/>
    <w:rsid w:val="00B83802"/>
    <w:rsid w:val="00B8782D"/>
    <w:rsid w:val="00BA2518"/>
    <w:rsid w:val="00BA7AD0"/>
    <w:rsid w:val="00BB3DB2"/>
    <w:rsid w:val="00BC1CFC"/>
    <w:rsid w:val="00BC1D31"/>
    <w:rsid w:val="00BF3E29"/>
    <w:rsid w:val="00C10177"/>
    <w:rsid w:val="00C21C2B"/>
    <w:rsid w:val="00C365AD"/>
    <w:rsid w:val="00C44FB8"/>
    <w:rsid w:val="00C50DEF"/>
    <w:rsid w:val="00C52E5F"/>
    <w:rsid w:val="00C64908"/>
    <w:rsid w:val="00C67397"/>
    <w:rsid w:val="00C759D7"/>
    <w:rsid w:val="00C759EC"/>
    <w:rsid w:val="00C87A80"/>
    <w:rsid w:val="00CB16C2"/>
    <w:rsid w:val="00CC0416"/>
    <w:rsid w:val="00CD1900"/>
    <w:rsid w:val="00CD3061"/>
    <w:rsid w:val="00CD7E19"/>
    <w:rsid w:val="00D03730"/>
    <w:rsid w:val="00D12630"/>
    <w:rsid w:val="00D30502"/>
    <w:rsid w:val="00D45CD9"/>
    <w:rsid w:val="00D5609E"/>
    <w:rsid w:val="00D56FE7"/>
    <w:rsid w:val="00D70737"/>
    <w:rsid w:val="00D713EE"/>
    <w:rsid w:val="00D724DC"/>
    <w:rsid w:val="00D858D6"/>
    <w:rsid w:val="00D90489"/>
    <w:rsid w:val="00DA24E2"/>
    <w:rsid w:val="00DA70BB"/>
    <w:rsid w:val="00DA72B6"/>
    <w:rsid w:val="00DF45A8"/>
    <w:rsid w:val="00E012F7"/>
    <w:rsid w:val="00E14073"/>
    <w:rsid w:val="00E14229"/>
    <w:rsid w:val="00E16D9B"/>
    <w:rsid w:val="00E22B0B"/>
    <w:rsid w:val="00E3344D"/>
    <w:rsid w:val="00E33DE1"/>
    <w:rsid w:val="00E34E3D"/>
    <w:rsid w:val="00E41976"/>
    <w:rsid w:val="00E45493"/>
    <w:rsid w:val="00E47D8E"/>
    <w:rsid w:val="00E54225"/>
    <w:rsid w:val="00E64042"/>
    <w:rsid w:val="00E9561C"/>
    <w:rsid w:val="00E97D07"/>
    <w:rsid w:val="00EA0AB2"/>
    <w:rsid w:val="00EA47A2"/>
    <w:rsid w:val="00EA4F39"/>
    <w:rsid w:val="00EA7CC3"/>
    <w:rsid w:val="00EC5B32"/>
    <w:rsid w:val="00ED52D4"/>
    <w:rsid w:val="00F004C8"/>
    <w:rsid w:val="00F02D9B"/>
    <w:rsid w:val="00F175DA"/>
    <w:rsid w:val="00F17878"/>
    <w:rsid w:val="00F17AB7"/>
    <w:rsid w:val="00F20BAA"/>
    <w:rsid w:val="00F252D2"/>
    <w:rsid w:val="00F36144"/>
    <w:rsid w:val="00F40F24"/>
    <w:rsid w:val="00F41BB7"/>
    <w:rsid w:val="00F4430A"/>
    <w:rsid w:val="00F5297B"/>
    <w:rsid w:val="00F64BF4"/>
    <w:rsid w:val="00F64EF5"/>
    <w:rsid w:val="00F75037"/>
    <w:rsid w:val="00F75E3B"/>
    <w:rsid w:val="00F907A6"/>
    <w:rsid w:val="00FA2CAB"/>
    <w:rsid w:val="00FA481B"/>
    <w:rsid w:val="00FC0461"/>
    <w:rsid w:val="00FC2CFD"/>
    <w:rsid w:val="00FC3754"/>
    <w:rsid w:val="00FD5262"/>
    <w:rsid w:val="00FE24DA"/>
    <w:rsid w:val="00FF14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s.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stantin.WOLLENHAUPT@fts.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2362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2668</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67</cp:revision>
  <cp:lastPrinted>2020-11-30T05:27:00Z</cp:lastPrinted>
  <dcterms:created xsi:type="dcterms:W3CDTF">2020-05-15T07:06:00Z</dcterms:created>
  <dcterms:modified xsi:type="dcterms:W3CDTF">2021-01-21T04:54:00Z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