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E6F963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66869234"/>
      <w:bookmarkStart w:id="3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EC420A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61349A4F" w:rsidR="00DF2C93" w:rsidRPr="00DF2C93" w:rsidRDefault="00AF74E4" w:rsidP="00DF2C93">
      <w:pPr>
        <w:spacing w:after="240"/>
        <w:rPr>
          <w:rFonts w:ascii="Verdana" w:hAnsi="Verdana" w:cs="Arial"/>
          <w:b/>
          <w:szCs w:val="28"/>
        </w:rPr>
      </w:pPr>
      <w:bookmarkStart w:id="4" w:name="_Hlk70426422"/>
      <w:bookmarkStart w:id="5" w:name="_Hlk68764708"/>
      <w:bookmarkStart w:id="6" w:name="_Hlk66970550"/>
      <w:bookmarkStart w:id="7" w:name="_Hlk71266488"/>
      <w:bookmarkStart w:id="8" w:name="_Hlk71266956"/>
      <w:bookmarkStart w:id="9" w:name="_Hlk33171745"/>
      <w:bookmarkEnd w:id="1"/>
      <w:r>
        <w:rPr>
          <w:rFonts w:ascii="Verdana" w:hAnsi="Verdana" w:cs="Arial"/>
          <w:b/>
          <w:sz w:val="32"/>
          <w:szCs w:val="36"/>
        </w:rPr>
        <w:t xml:space="preserve">ALVA </w:t>
      </w:r>
      <w:r w:rsidR="001F1B45">
        <w:rPr>
          <w:rFonts w:ascii="Verdana" w:hAnsi="Verdana" w:cs="Arial"/>
          <w:b/>
          <w:sz w:val="32"/>
          <w:szCs w:val="36"/>
        </w:rPr>
        <w:t>Desinfektionssystem</w:t>
      </w:r>
      <w:r w:rsidR="004A5D4E">
        <w:rPr>
          <w:rFonts w:ascii="Verdana" w:hAnsi="Verdana" w:cs="Arial"/>
          <w:b/>
          <w:sz w:val="32"/>
          <w:szCs w:val="36"/>
        </w:rPr>
        <w:br/>
      </w:r>
      <w:r w:rsidR="001F1B45">
        <w:rPr>
          <w:rFonts w:ascii="Verdana" w:hAnsi="Verdana" w:cs="Arial"/>
          <w:b/>
          <w:szCs w:val="28"/>
        </w:rPr>
        <w:t>Saubere Sache</w:t>
      </w:r>
    </w:p>
    <w:p w14:paraId="18ACB34A" w14:textId="1F45E3A4" w:rsidR="00886620" w:rsidRDefault="00886620" w:rsidP="001F1B45">
      <w:pPr>
        <w:rPr>
          <w:rFonts w:ascii="Verdana" w:hAnsi="Verdana" w:cs="Arial"/>
          <w:sz w:val="18"/>
          <w:szCs w:val="18"/>
        </w:rPr>
      </w:pPr>
      <w:bookmarkStart w:id="10" w:name="_Hlk70426818"/>
      <w:r>
        <w:rPr>
          <w:rFonts w:ascii="Verdana" w:hAnsi="Verdana" w:cs="Arial"/>
          <w:sz w:val="18"/>
          <w:szCs w:val="18"/>
        </w:rPr>
        <w:t xml:space="preserve">Sicher ist sicher: ALVA nimmt den Kampf gegen </w:t>
      </w:r>
      <w:r w:rsidRPr="001F1B45">
        <w:rPr>
          <w:rFonts w:ascii="Verdana" w:hAnsi="Verdana"/>
          <w:sz w:val="18"/>
          <w:szCs w:val="18"/>
        </w:rPr>
        <w:t>Viren, Bakterien und Gerüche</w:t>
      </w:r>
      <w:r>
        <w:rPr>
          <w:rFonts w:ascii="Verdana" w:hAnsi="Verdana" w:cs="Arial"/>
          <w:sz w:val="18"/>
          <w:szCs w:val="18"/>
        </w:rPr>
        <w:t xml:space="preserve"> auf. </w:t>
      </w:r>
      <w:r w:rsidR="001F1B45">
        <w:rPr>
          <w:rFonts w:ascii="Verdana" w:hAnsi="Verdana" w:cs="Arial"/>
          <w:sz w:val="18"/>
          <w:szCs w:val="18"/>
        </w:rPr>
        <w:t xml:space="preserve">Das UV-C </w:t>
      </w:r>
      <w:r w:rsidR="00284B6D">
        <w:rPr>
          <w:rFonts w:ascii="Verdana" w:hAnsi="Verdana" w:cs="Arial"/>
          <w:sz w:val="18"/>
          <w:szCs w:val="18"/>
        </w:rPr>
        <w:t>LED-Desinfektionssystem</w:t>
      </w:r>
      <w:r w:rsidR="001F1B45">
        <w:rPr>
          <w:rFonts w:ascii="Verdana" w:hAnsi="Verdana" w:cs="Arial"/>
          <w:sz w:val="18"/>
          <w:szCs w:val="18"/>
        </w:rPr>
        <w:t xml:space="preserve"> von ALVA </w:t>
      </w:r>
      <w:bookmarkEnd w:id="10"/>
      <w:bookmarkEnd w:id="4"/>
      <w:r w:rsidR="00284B6D">
        <w:rPr>
          <w:rFonts w:ascii="Verdana" w:hAnsi="Verdana" w:cs="Arial"/>
          <w:sz w:val="18"/>
          <w:szCs w:val="18"/>
        </w:rPr>
        <w:t>ALEA Heizung und Klima s</w:t>
      </w:r>
      <w:r>
        <w:rPr>
          <w:rFonts w:ascii="Verdana" w:hAnsi="Verdana" w:cs="Arial"/>
          <w:sz w:val="18"/>
          <w:szCs w:val="18"/>
        </w:rPr>
        <w:t xml:space="preserve">chützt die Luft durch konstante UV-Behandlung bei jedem Luftdurchgang. Es ist einfach nachzurüsten und passt auf alle Klimageräte. </w:t>
      </w:r>
    </w:p>
    <w:p w14:paraId="649F06E4" w14:textId="28A3381F" w:rsidR="00574489" w:rsidRDefault="001F1B45" w:rsidP="001F1B4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bookmarkEnd w:id="5"/>
    <w:bookmarkEnd w:id="6"/>
    <w:p w14:paraId="7B8B879F" w14:textId="08458D94" w:rsidR="003E08CC" w:rsidRDefault="00886620" w:rsidP="001F1B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Mit einem Wirkungsgrad bei der Desinfektion von </w:t>
      </w:r>
      <w:r w:rsidR="001F1B45" w:rsidRPr="001F1B45">
        <w:rPr>
          <w:rFonts w:ascii="Verdana" w:hAnsi="Verdana"/>
          <w:sz w:val="18"/>
          <w:szCs w:val="18"/>
        </w:rPr>
        <w:t xml:space="preserve">99,9% </w:t>
      </w:r>
      <w:r w:rsidR="000A6E7C">
        <w:rPr>
          <w:rFonts w:ascii="Verdana" w:hAnsi="Verdana"/>
          <w:sz w:val="18"/>
          <w:szCs w:val="18"/>
        </w:rPr>
        <w:t>haben Krankmacher keine Chance mehr</w:t>
      </w:r>
      <w:r>
        <w:rPr>
          <w:rFonts w:ascii="Verdana" w:hAnsi="Verdana"/>
          <w:sz w:val="18"/>
          <w:szCs w:val="18"/>
        </w:rPr>
        <w:t xml:space="preserve">. Zum Einsatz kommt </w:t>
      </w:r>
      <w:r w:rsidR="001F1B45" w:rsidRPr="001F1B45">
        <w:rPr>
          <w:rFonts w:ascii="Verdana" w:hAnsi="Verdana"/>
          <w:sz w:val="18"/>
          <w:szCs w:val="18"/>
        </w:rPr>
        <w:t xml:space="preserve">UV-C Licht </w:t>
      </w:r>
      <w:r>
        <w:rPr>
          <w:rFonts w:ascii="Verdana" w:hAnsi="Verdana"/>
          <w:sz w:val="18"/>
          <w:szCs w:val="18"/>
        </w:rPr>
        <w:t xml:space="preserve">mit </w:t>
      </w:r>
      <w:r w:rsidR="001F1B45" w:rsidRPr="001F1B45">
        <w:rPr>
          <w:rFonts w:ascii="Verdana" w:hAnsi="Verdana"/>
          <w:sz w:val="18"/>
          <w:szCs w:val="18"/>
        </w:rPr>
        <w:t>26-278</w:t>
      </w:r>
      <w:r>
        <w:rPr>
          <w:rFonts w:ascii="Verdana" w:hAnsi="Verdana"/>
          <w:sz w:val="18"/>
          <w:szCs w:val="18"/>
        </w:rPr>
        <w:t xml:space="preserve"> </w:t>
      </w:r>
      <w:r w:rsidR="001F1B45" w:rsidRPr="001F1B45">
        <w:rPr>
          <w:rFonts w:ascii="Verdana" w:hAnsi="Verdana"/>
          <w:sz w:val="18"/>
          <w:szCs w:val="18"/>
        </w:rPr>
        <w:t>nm Wellenlänge</w:t>
      </w:r>
      <w:r>
        <w:rPr>
          <w:rFonts w:ascii="Verdana" w:hAnsi="Verdana"/>
          <w:sz w:val="18"/>
          <w:szCs w:val="18"/>
        </w:rPr>
        <w:t xml:space="preserve">. Das System ist für rund </w:t>
      </w:r>
      <w:r w:rsidR="001F1B45" w:rsidRPr="001F1B45">
        <w:rPr>
          <w:rFonts w:ascii="Verdana" w:hAnsi="Verdana"/>
          <w:sz w:val="18"/>
          <w:szCs w:val="18"/>
        </w:rPr>
        <w:t>20.000 Betriebsstunden</w:t>
      </w:r>
      <w:r>
        <w:rPr>
          <w:rFonts w:ascii="Verdana" w:hAnsi="Verdana"/>
          <w:sz w:val="18"/>
          <w:szCs w:val="18"/>
        </w:rPr>
        <w:t xml:space="preserve"> ausgelegt und </w:t>
      </w:r>
      <w:r w:rsidR="00284B6D">
        <w:rPr>
          <w:rFonts w:ascii="Verdana" w:hAnsi="Verdana"/>
          <w:sz w:val="18"/>
          <w:szCs w:val="18"/>
        </w:rPr>
        <w:t>dabei höchst</w:t>
      </w:r>
      <w:r>
        <w:rPr>
          <w:rFonts w:ascii="Verdana" w:hAnsi="Verdana"/>
          <w:sz w:val="18"/>
          <w:szCs w:val="18"/>
        </w:rPr>
        <w:t xml:space="preserve"> flexibel, da d</w:t>
      </w:r>
      <w:r w:rsidR="001F1B45" w:rsidRPr="001F1B45">
        <w:rPr>
          <w:rFonts w:ascii="Verdana" w:hAnsi="Verdana"/>
          <w:sz w:val="18"/>
          <w:szCs w:val="18"/>
        </w:rPr>
        <w:t>er LED-Controller an verschiedenen Stellen angebracht werden</w:t>
      </w:r>
      <w:r w:rsidRPr="00886620">
        <w:rPr>
          <w:rFonts w:ascii="Verdana" w:hAnsi="Verdana"/>
          <w:sz w:val="18"/>
          <w:szCs w:val="18"/>
        </w:rPr>
        <w:t xml:space="preserve"> </w:t>
      </w:r>
      <w:r w:rsidRPr="001F1B45">
        <w:rPr>
          <w:rFonts w:ascii="Verdana" w:hAnsi="Verdana"/>
          <w:sz w:val="18"/>
          <w:szCs w:val="18"/>
        </w:rPr>
        <w:t>kann</w:t>
      </w:r>
      <w:r>
        <w:rPr>
          <w:rFonts w:ascii="Verdana" w:hAnsi="Verdana"/>
          <w:sz w:val="18"/>
          <w:szCs w:val="18"/>
        </w:rPr>
        <w:t xml:space="preserve">: </w:t>
      </w:r>
      <w:r w:rsidR="001F1B45" w:rsidRPr="001F1B45">
        <w:rPr>
          <w:rFonts w:ascii="Verdana" w:hAnsi="Verdana"/>
          <w:sz w:val="18"/>
          <w:szCs w:val="18"/>
        </w:rPr>
        <w:t>unter der Kondensatwanne</w:t>
      </w:r>
      <w:r>
        <w:rPr>
          <w:rFonts w:ascii="Verdana" w:hAnsi="Verdana"/>
          <w:sz w:val="18"/>
          <w:szCs w:val="18"/>
        </w:rPr>
        <w:t xml:space="preserve">, </w:t>
      </w:r>
      <w:r w:rsidR="001F1B45" w:rsidRPr="001F1B45">
        <w:rPr>
          <w:rFonts w:ascii="Verdana" w:hAnsi="Verdana"/>
          <w:sz w:val="18"/>
          <w:szCs w:val="18"/>
        </w:rPr>
        <w:t>im Kanal</w:t>
      </w:r>
      <w:r>
        <w:rPr>
          <w:rFonts w:ascii="Verdana" w:hAnsi="Verdana"/>
          <w:sz w:val="18"/>
          <w:szCs w:val="18"/>
        </w:rPr>
        <w:t xml:space="preserve"> oder </w:t>
      </w:r>
      <w:r w:rsidR="001F1B45" w:rsidRPr="001F1B45">
        <w:rPr>
          <w:rFonts w:ascii="Verdana" w:hAnsi="Verdana"/>
          <w:sz w:val="18"/>
          <w:szCs w:val="18"/>
        </w:rPr>
        <w:t>in der Decke über der Einheit</w:t>
      </w:r>
    </w:p>
    <w:p w14:paraId="19E2D293" w14:textId="77777777" w:rsidR="00886620" w:rsidRDefault="00886620" w:rsidP="001F1B45">
      <w:pPr>
        <w:rPr>
          <w:rFonts w:ascii="Verdana" w:hAnsi="Verdana"/>
          <w:sz w:val="18"/>
          <w:szCs w:val="18"/>
        </w:rPr>
      </w:pPr>
    </w:p>
    <w:p w14:paraId="05E9D13C" w14:textId="46F982BD" w:rsidR="003E08CC" w:rsidRDefault="00886620" w:rsidP="001F1B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Mit </w:t>
      </w:r>
      <w:r w:rsidR="00284B6D">
        <w:rPr>
          <w:rFonts w:ascii="Verdana" w:hAnsi="Verdana"/>
          <w:sz w:val="18"/>
          <w:szCs w:val="18"/>
        </w:rPr>
        <w:t xml:space="preserve">dem </w:t>
      </w:r>
      <w:r>
        <w:rPr>
          <w:rFonts w:ascii="Verdana" w:hAnsi="Verdana"/>
          <w:sz w:val="18"/>
          <w:szCs w:val="18"/>
        </w:rPr>
        <w:t>ALVA</w:t>
      </w:r>
      <w:r w:rsidR="00284B6D">
        <w:rPr>
          <w:rFonts w:ascii="Verdana" w:hAnsi="Verdana"/>
          <w:sz w:val="18"/>
          <w:szCs w:val="18"/>
        </w:rPr>
        <w:t xml:space="preserve"> </w:t>
      </w:r>
      <w:r w:rsidR="00284B6D">
        <w:rPr>
          <w:rFonts w:ascii="Verdana" w:hAnsi="Verdana" w:cs="Arial"/>
          <w:sz w:val="18"/>
          <w:szCs w:val="18"/>
        </w:rPr>
        <w:t xml:space="preserve">Desinfektionssystem </w:t>
      </w:r>
      <w:r w:rsidR="00284B6D">
        <w:rPr>
          <w:rFonts w:ascii="Verdana" w:hAnsi="Verdana"/>
          <w:sz w:val="18"/>
          <w:szCs w:val="18"/>
        </w:rPr>
        <w:t xml:space="preserve">sind </w:t>
      </w:r>
      <w:r w:rsidR="001F1B45" w:rsidRPr="001F1B45">
        <w:rPr>
          <w:rFonts w:ascii="Verdana" w:hAnsi="Verdana"/>
          <w:sz w:val="18"/>
          <w:szCs w:val="18"/>
        </w:rPr>
        <w:t>Platz</w:t>
      </w:r>
      <w:r>
        <w:rPr>
          <w:rFonts w:ascii="Verdana" w:hAnsi="Verdana"/>
          <w:sz w:val="18"/>
          <w:szCs w:val="18"/>
        </w:rPr>
        <w:t>probleme</w:t>
      </w:r>
      <w:r w:rsidR="001F1B45" w:rsidRPr="001F1B45">
        <w:rPr>
          <w:rFonts w:ascii="Verdana" w:hAnsi="Verdana"/>
          <w:sz w:val="18"/>
          <w:szCs w:val="18"/>
        </w:rPr>
        <w:t>, Lärmbelästigung und hohe Kosten durch extra Anschaffung von mobilen Luftreinigungsgeräten</w:t>
      </w:r>
      <w:r>
        <w:rPr>
          <w:rFonts w:ascii="Verdana" w:hAnsi="Verdana"/>
          <w:sz w:val="18"/>
          <w:szCs w:val="18"/>
        </w:rPr>
        <w:t xml:space="preserve"> </w:t>
      </w:r>
      <w:r w:rsidR="00284B6D">
        <w:rPr>
          <w:rFonts w:ascii="Verdana" w:hAnsi="Verdana"/>
          <w:sz w:val="18"/>
          <w:szCs w:val="18"/>
        </w:rPr>
        <w:t>jetzt Schnee von gestern</w:t>
      </w:r>
      <w:r w:rsidR="00284B6D">
        <w:rPr>
          <w:rFonts w:ascii="Verdana" w:hAnsi="Verdana"/>
          <w:sz w:val="18"/>
          <w:szCs w:val="18"/>
        </w:rPr>
        <w:t>.</w:t>
      </w:r>
    </w:p>
    <w:p w14:paraId="486CFB96" w14:textId="77777777" w:rsidR="001F1B45" w:rsidRDefault="001F1B45" w:rsidP="001F1B45">
      <w:pPr>
        <w:rPr>
          <w:rFonts w:ascii="Verdana" w:hAnsi="Verdana"/>
          <w:sz w:val="18"/>
          <w:szCs w:val="18"/>
        </w:rPr>
      </w:pPr>
    </w:p>
    <w:p w14:paraId="1CC20A2A" w14:textId="6107AA32" w:rsidR="001F1B45" w:rsidRDefault="001F1B45" w:rsidP="001F1B45">
      <w:pPr>
        <w:rPr>
          <w:rFonts w:ascii="Verdana" w:hAnsi="Verdana"/>
          <w:sz w:val="18"/>
          <w:szCs w:val="18"/>
        </w:rPr>
      </w:pPr>
      <w:r w:rsidRPr="00B33565">
        <w:rPr>
          <w:rFonts w:ascii="Verdana" w:hAnsi="Verdana"/>
          <w:sz w:val="18"/>
          <w:szCs w:val="18"/>
        </w:rPr>
        <w:t>Für das ALVA ALEA Sortiment gilt die 5 Jahre Gewährleistung + Austausch-Kostenübernahme. Alle Details dazu finden Sie auf www.alva-haustechnik.at.</w:t>
      </w:r>
    </w:p>
    <w:p w14:paraId="5618308D" w14:textId="77777777" w:rsidR="001F1B45" w:rsidRDefault="001F1B45" w:rsidP="001F1B45">
      <w:pPr>
        <w:rPr>
          <w:rFonts w:ascii="Verdana" w:hAnsi="Verdana"/>
          <w:sz w:val="18"/>
          <w:szCs w:val="18"/>
        </w:rPr>
      </w:pPr>
    </w:p>
    <w:p w14:paraId="6C9C35BE" w14:textId="10FF2834" w:rsidR="001F1B45" w:rsidRDefault="001F1B45" w:rsidP="001F1B45">
      <w:pPr>
        <w:rPr>
          <w:rFonts w:ascii="Verdana" w:hAnsi="Verdana"/>
          <w:sz w:val="18"/>
          <w:szCs w:val="18"/>
        </w:rPr>
      </w:pPr>
      <w:r w:rsidRPr="00B33565">
        <w:rPr>
          <w:rFonts w:ascii="Verdana" w:hAnsi="Verdana"/>
          <w:sz w:val="18"/>
          <w:szCs w:val="18"/>
        </w:rPr>
        <w:t xml:space="preserve">Tipp von </w:t>
      </w:r>
      <w:r w:rsidRPr="00B33565">
        <w:rPr>
          <w:rFonts w:ascii="Verdana" w:hAnsi="Verdana" w:cs="Arial"/>
          <w:sz w:val="18"/>
          <w:szCs w:val="18"/>
        </w:rPr>
        <w:t>Constantin Otto Wollenhaupt, Bereichsleiter Marketing &amp; Markensprecher ALVA</w:t>
      </w:r>
      <w:r w:rsidRPr="00B33565">
        <w:rPr>
          <w:rFonts w:ascii="Verdana" w:hAnsi="Verdana"/>
          <w:sz w:val="18"/>
          <w:szCs w:val="18"/>
        </w:rPr>
        <w:t xml:space="preserve">: </w:t>
      </w:r>
      <w:r w:rsidR="00886620">
        <w:rPr>
          <w:rFonts w:ascii="Verdana" w:hAnsi="Verdana"/>
          <w:sz w:val="18"/>
          <w:szCs w:val="18"/>
        </w:rPr>
        <w:t xml:space="preserve">Der </w:t>
      </w:r>
      <w:r w:rsidR="00886620" w:rsidRPr="00886620">
        <w:rPr>
          <w:rFonts w:ascii="Verdana" w:hAnsi="Verdana"/>
          <w:sz w:val="18"/>
          <w:szCs w:val="18"/>
        </w:rPr>
        <w:t>Standard KIT</w:t>
      </w:r>
      <w:r w:rsidR="00886620">
        <w:rPr>
          <w:rFonts w:ascii="Verdana" w:hAnsi="Verdana"/>
          <w:sz w:val="18"/>
          <w:szCs w:val="18"/>
        </w:rPr>
        <w:t xml:space="preserve"> beinhaltet</w:t>
      </w:r>
      <w:r w:rsidR="00886620" w:rsidRPr="00886620">
        <w:rPr>
          <w:rFonts w:ascii="Verdana" w:hAnsi="Verdana"/>
          <w:sz w:val="18"/>
          <w:szCs w:val="18"/>
        </w:rPr>
        <w:t xml:space="preserve"> 700</w:t>
      </w:r>
      <w:r w:rsidR="00886620">
        <w:rPr>
          <w:rFonts w:ascii="Verdana" w:hAnsi="Verdana"/>
          <w:sz w:val="18"/>
          <w:szCs w:val="18"/>
        </w:rPr>
        <w:t xml:space="preserve"> </w:t>
      </w:r>
      <w:r w:rsidR="00886620" w:rsidRPr="00886620">
        <w:rPr>
          <w:rFonts w:ascii="Verdana" w:hAnsi="Verdana"/>
          <w:sz w:val="18"/>
          <w:szCs w:val="18"/>
        </w:rPr>
        <w:t>mm LED</w:t>
      </w:r>
      <w:r w:rsidR="00284B6D">
        <w:rPr>
          <w:rFonts w:ascii="Verdana" w:hAnsi="Verdana"/>
          <w:sz w:val="18"/>
          <w:szCs w:val="18"/>
        </w:rPr>
        <w:t>-</w:t>
      </w:r>
      <w:r w:rsidR="00886620" w:rsidRPr="00886620">
        <w:rPr>
          <w:rFonts w:ascii="Verdana" w:hAnsi="Verdana"/>
          <w:sz w:val="18"/>
          <w:szCs w:val="18"/>
        </w:rPr>
        <w:t>Streifen mit 18</w:t>
      </w:r>
      <w:r w:rsidR="00886620">
        <w:rPr>
          <w:rFonts w:ascii="Verdana" w:hAnsi="Verdana"/>
          <w:sz w:val="18"/>
          <w:szCs w:val="18"/>
        </w:rPr>
        <w:t xml:space="preserve"> </w:t>
      </w:r>
      <w:r w:rsidR="00886620" w:rsidRPr="00886620">
        <w:rPr>
          <w:rFonts w:ascii="Verdana" w:hAnsi="Verdana"/>
          <w:sz w:val="18"/>
          <w:szCs w:val="18"/>
        </w:rPr>
        <w:t>LED</w:t>
      </w:r>
      <w:r w:rsidR="00886620">
        <w:rPr>
          <w:rFonts w:ascii="Verdana" w:hAnsi="Verdana"/>
          <w:sz w:val="18"/>
          <w:szCs w:val="18"/>
        </w:rPr>
        <w:t>s</w:t>
      </w:r>
      <w:r w:rsidR="00886620" w:rsidRPr="00886620">
        <w:rPr>
          <w:rFonts w:ascii="Verdana" w:hAnsi="Verdana"/>
          <w:sz w:val="18"/>
          <w:szCs w:val="18"/>
        </w:rPr>
        <w:t>, 1000</w:t>
      </w:r>
      <w:r w:rsidR="00886620">
        <w:rPr>
          <w:rFonts w:ascii="Verdana" w:hAnsi="Verdana"/>
          <w:sz w:val="18"/>
          <w:szCs w:val="18"/>
        </w:rPr>
        <w:t xml:space="preserve"> </w:t>
      </w:r>
      <w:r w:rsidR="00886620" w:rsidRPr="00886620">
        <w:rPr>
          <w:rFonts w:ascii="Verdana" w:hAnsi="Verdana"/>
          <w:sz w:val="18"/>
          <w:szCs w:val="18"/>
        </w:rPr>
        <w:t>mm Ver</w:t>
      </w:r>
      <w:r w:rsidR="00886620">
        <w:rPr>
          <w:rFonts w:ascii="Verdana" w:hAnsi="Verdana"/>
          <w:sz w:val="18"/>
          <w:szCs w:val="18"/>
        </w:rPr>
        <w:t>l</w:t>
      </w:r>
      <w:r w:rsidR="00886620" w:rsidRPr="00886620">
        <w:rPr>
          <w:rFonts w:ascii="Verdana" w:hAnsi="Verdana"/>
          <w:sz w:val="18"/>
          <w:szCs w:val="18"/>
        </w:rPr>
        <w:t>ängerungskabel, Netzteil,</w:t>
      </w:r>
      <w:r w:rsidR="00886620">
        <w:rPr>
          <w:rFonts w:ascii="Verdana" w:hAnsi="Verdana"/>
          <w:sz w:val="18"/>
          <w:szCs w:val="18"/>
        </w:rPr>
        <w:t xml:space="preserve"> </w:t>
      </w:r>
      <w:r w:rsidR="00886620" w:rsidRPr="00886620">
        <w:rPr>
          <w:rFonts w:ascii="Verdana" w:hAnsi="Verdana"/>
          <w:sz w:val="18"/>
          <w:szCs w:val="18"/>
        </w:rPr>
        <w:t>Info- und Sicherheitsaufkleber</w:t>
      </w:r>
      <w:r w:rsidR="00886620">
        <w:rPr>
          <w:rFonts w:ascii="Verdana" w:hAnsi="Verdana"/>
          <w:sz w:val="18"/>
          <w:szCs w:val="18"/>
        </w:rPr>
        <w:t xml:space="preserve">. Das perfekte Upgrade ist der </w:t>
      </w:r>
      <w:r w:rsidR="00886620" w:rsidRPr="00886620">
        <w:rPr>
          <w:rFonts w:ascii="Verdana" w:hAnsi="Verdana"/>
          <w:sz w:val="18"/>
          <w:szCs w:val="18"/>
        </w:rPr>
        <w:t>PRO Kit-Erweit</w:t>
      </w:r>
      <w:r w:rsidR="00886620">
        <w:rPr>
          <w:rFonts w:ascii="Verdana" w:hAnsi="Verdana"/>
          <w:sz w:val="18"/>
          <w:szCs w:val="18"/>
        </w:rPr>
        <w:t>er</w:t>
      </w:r>
      <w:r w:rsidR="00886620" w:rsidRPr="00886620">
        <w:rPr>
          <w:rFonts w:ascii="Verdana" w:hAnsi="Verdana"/>
          <w:sz w:val="18"/>
          <w:szCs w:val="18"/>
        </w:rPr>
        <w:t>ungssatz</w:t>
      </w:r>
      <w:r w:rsidR="00886620">
        <w:rPr>
          <w:rFonts w:ascii="Verdana" w:hAnsi="Verdana"/>
          <w:sz w:val="18"/>
          <w:szCs w:val="18"/>
        </w:rPr>
        <w:t xml:space="preserve"> mit </w:t>
      </w:r>
      <w:r w:rsidR="00886620" w:rsidRPr="00886620">
        <w:rPr>
          <w:rFonts w:ascii="Verdana" w:hAnsi="Verdana"/>
          <w:sz w:val="18"/>
          <w:szCs w:val="18"/>
        </w:rPr>
        <w:t>1000</w:t>
      </w:r>
      <w:r w:rsidR="00886620">
        <w:rPr>
          <w:rFonts w:ascii="Verdana" w:hAnsi="Verdana"/>
          <w:sz w:val="18"/>
          <w:szCs w:val="18"/>
        </w:rPr>
        <w:t xml:space="preserve"> </w:t>
      </w:r>
      <w:r w:rsidR="00886620" w:rsidRPr="00886620">
        <w:rPr>
          <w:rFonts w:ascii="Verdana" w:hAnsi="Verdana"/>
          <w:sz w:val="18"/>
          <w:szCs w:val="18"/>
        </w:rPr>
        <w:t>mm LED</w:t>
      </w:r>
      <w:r w:rsidR="00284B6D">
        <w:rPr>
          <w:rFonts w:ascii="Verdana" w:hAnsi="Verdana"/>
          <w:sz w:val="18"/>
          <w:szCs w:val="18"/>
        </w:rPr>
        <w:t>-</w:t>
      </w:r>
      <w:r w:rsidR="00886620" w:rsidRPr="00886620">
        <w:rPr>
          <w:rFonts w:ascii="Verdana" w:hAnsi="Verdana"/>
          <w:sz w:val="18"/>
          <w:szCs w:val="18"/>
        </w:rPr>
        <w:t>Streifen mit 30</w:t>
      </w:r>
      <w:r w:rsidR="00886620">
        <w:rPr>
          <w:rFonts w:ascii="Verdana" w:hAnsi="Verdana"/>
          <w:sz w:val="18"/>
          <w:szCs w:val="18"/>
        </w:rPr>
        <w:t xml:space="preserve"> </w:t>
      </w:r>
      <w:r w:rsidR="00886620" w:rsidRPr="00886620">
        <w:rPr>
          <w:rFonts w:ascii="Verdana" w:hAnsi="Verdana"/>
          <w:sz w:val="18"/>
          <w:szCs w:val="18"/>
        </w:rPr>
        <w:t>LED</w:t>
      </w:r>
      <w:r w:rsidR="00886620">
        <w:rPr>
          <w:rFonts w:ascii="Verdana" w:hAnsi="Verdana"/>
          <w:sz w:val="18"/>
          <w:szCs w:val="18"/>
        </w:rPr>
        <w:t>s</w:t>
      </w:r>
      <w:r w:rsidR="00886620" w:rsidRPr="00886620">
        <w:rPr>
          <w:rFonts w:ascii="Verdana" w:hAnsi="Verdana"/>
          <w:sz w:val="18"/>
          <w:szCs w:val="18"/>
        </w:rPr>
        <w:t>, Y-Verbindungsstück, 1000</w:t>
      </w:r>
      <w:r w:rsidR="00886620">
        <w:rPr>
          <w:rFonts w:ascii="Verdana" w:hAnsi="Verdana"/>
          <w:sz w:val="18"/>
          <w:szCs w:val="18"/>
        </w:rPr>
        <w:t xml:space="preserve"> </w:t>
      </w:r>
      <w:r w:rsidR="00886620" w:rsidRPr="00886620">
        <w:rPr>
          <w:rFonts w:ascii="Verdana" w:hAnsi="Verdana"/>
          <w:sz w:val="18"/>
          <w:szCs w:val="18"/>
        </w:rPr>
        <w:t>mm Verbindungskabel</w:t>
      </w:r>
      <w:r w:rsidR="00886620">
        <w:rPr>
          <w:rFonts w:ascii="Verdana" w:hAnsi="Verdana"/>
          <w:sz w:val="18"/>
          <w:szCs w:val="18"/>
        </w:rPr>
        <w:t xml:space="preserve">. </w:t>
      </w:r>
      <w:r w:rsidRPr="00B33565">
        <w:rPr>
          <w:rFonts w:ascii="Verdana" w:hAnsi="Verdana"/>
          <w:sz w:val="18"/>
          <w:szCs w:val="18"/>
        </w:rPr>
        <w:t xml:space="preserve">Mehr dazu im aktuellen Katalog </w:t>
      </w:r>
      <w:r w:rsidR="00886620">
        <w:rPr>
          <w:rFonts w:ascii="Verdana" w:hAnsi="Verdana"/>
          <w:sz w:val="18"/>
          <w:szCs w:val="18"/>
        </w:rPr>
        <w:t xml:space="preserve">auf </w:t>
      </w:r>
      <w:r w:rsidRPr="00B33565">
        <w:rPr>
          <w:rFonts w:ascii="Verdana" w:hAnsi="Verdana"/>
          <w:sz w:val="18"/>
          <w:szCs w:val="18"/>
        </w:rPr>
        <w:t xml:space="preserve">der Seite </w:t>
      </w:r>
      <w:r>
        <w:rPr>
          <w:rFonts w:ascii="Verdana" w:hAnsi="Verdana"/>
          <w:sz w:val="18"/>
          <w:szCs w:val="18"/>
        </w:rPr>
        <w:t>300</w:t>
      </w:r>
      <w:r w:rsidRPr="00B33565">
        <w:rPr>
          <w:rFonts w:ascii="Verdana" w:hAnsi="Verdana"/>
          <w:sz w:val="18"/>
          <w:szCs w:val="18"/>
        </w:rPr>
        <w:t>.</w:t>
      </w:r>
    </w:p>
    <w:p w14:paraId="43E08BE4" w14:textId="77777777" w:rsidR="001F1B45" w:rsidRDefault="001F1B45" w:rsidP="001F1B45">
      <w:pPr>
        <w:rPr>
          <w:rFonts w:ascii="Verdana" w:hAnsi="Verdana"/>
          <w:sz w:val="18"/>
          <w:szCs w:val="18"/>
        </w:rPr>
      </w:pPr>
    </w:p>
    <w:p w14:paraId="4A8F4BE5" w14:textId="77777777" w:rsidR="001F1B45" w:rsidRDefault="001F1B45" w:rsidP="001F1B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Beachten Sie auch die aktuellen ALVA-Aktionen im ISZ und holen Sie sich die </w:t>
      </w:r>
      <w:proofErr w:type="gramStart"/>
      <w:r>
        <w:rPr>
          <w:rFonts w:ascii="Verdana" w:hAnsi="Verdana"/>
          <w:sz w:val="18"/>
          <w:szCs w:val="18"/>
        </w:rPr>
        <w:t>coolen</w:t>
      </w:r>
      <w:proofErr w:type="gramEnd"/>
      <w:r>
        <w:rPr>
          <w:rFonts w:ascii="Verdana" w:hAnsi="Verdana"/>
          <w:sz w:val="18"/>
          <w:szCs w:val="18"/>
        </w:rPr>
        <w:t xml:space="preserve"> Beigaben.</w:t>
      </w:r>
    </w:p>
    <w:bookmarkEnd w:id="7"/>
    <w:p w14:paraId="128E00C3" w14:textId="6D191D3B" w:rsidR="000B60C6" w:rsidRDefault="000B60C6" w:rsidP="00714248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</w:p>
    <w:bookmarkEnd w:id="8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2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1" w:name="_Hlk32566487"/>
      <w:bookmarkEnd w:id="9"/>
      <w:bookmarkEnd w:id="3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2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2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1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7D6D"/>
    <w:rsid w:val="00095F96"/>
    <w:rsid w:val="000A6E7C"/>
    <w:rsid w:val="000B274A"/>
    <w:rsid w:val="000B60C6"/>
    <w:rsid w:val="000C3E35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A0414"/>
    <w:rsid w:val="001B275D"/>
    <w:rsid w:val="001B549C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12A2"/>
    <w:rsid w:val="00401F8C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489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86620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420A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2068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37</cp:revision>
  <cp:lastPrinted>2021-04-08T06:57:00Z</cp:lastPrinted>
  <dcterms:created xsi:type="dcterms:W3CDTF">2021-03-17T06:24:00Z</dcterms:created>
  <dcterms:modified xsi:type="dcterms:W3CDTF">2021-05-28T06:16:00Z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