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1008A197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3253EA">
        <w:rPr>
          <w:rFonts w:asciiTheme="minorHAnsi" w:hAnsiTheme="minorHAnsi" w:cstheme="minorHAnsi"/>
          <w:sz w:val="20"/>
          <w:szCs w:val="20"/>
        </w:rPr>
        <w:t>März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1781E2F1" w:rsidR="00543EBF" w:rsidRDefault="004D0213" w:rsidP="00AA6547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9154625"/>
      <w:bookmarkStart w:id="25" w:name="_Hlk33171745"/>
      <w:bookmarkStart w:id="26" w:name="_Hlk12924193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 xml:space="preserve">Bad &amp; Energie </w:t>
      </w:r>
      <w:r w:rsidR="00AF3E5B" w:rsidRPr="00AF3E5B">
        <w:rPr>
          <w:rFonts w:asciiTheme="minorHAnsi" w:hAnsiTheme="minorHAnsi" w:cstheme="minorHAnsi"/>
          <w:b/>
          <w:bCs/>
          <w:sz w:val="32"/>
          <w:szCs w:val="32"/>
        </w:rPr>
        <w:t xml:space="preserve">Bäderparadies </w:t>
      </w:r>
      <w:r>
        <w:rPr>
          <w:rFonts w:asciiTheme="minorHAnsi" w:hAnsiTheme="minorHAnsi" w:cstheme="minorHAnsi"/>
          <w:b/>
          <w:bCs/>
          <w:sz w:val="32"/>
          <w:szCs w:val="32"/>
        </w:rPr>
        <w:t>ist Branchen-Champion</w:t>
      </w:r>
      <w:r w:rsidR="00940480">
        <w:rPr>
          <w:rFonts w:asciiTheme="minorHAnsi" w:hAnsiTheme="minorHAnsi" w:cstheme="minorHAnsi"/>
          <w:b/>
          <w:bCs/>
          <w:sz w:val="32"/>
          <w:szCs w:val="3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1. Platz bei Kundenzufriedenheit</w:t>
      </w:r>
    </w:p>
    <w:bookmarkEnd w:id="8"/>
    <w:bookmarkEnd w:id="2"/>
    <w:bookmarkEnd w:id="3"/>
    <w:bookmarkEnd w:id="4"/>
    <w:bookmarkEnd w:id="9"/>
    <w:bookmarkEnd w:id="10"/>
    <w:bookmarkEnd w:id="11"/>
    <w:bookmarkEnd w:id="12"/>
    <w:bookmarkEnd w:id="13"/>
    <w:bookmarkEnd w:id="14"/>
    <w:bookmarkEnd w:id="15"/>
    <w:bookmarkEnd w:id="16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5CC34604" w14:textId="37C47071" w:rsidR="004D0213" w:rsidRDefault="0008110D" w:rsidP="004D02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</w:t>
      </w:r>
      <w:r w:rsidR="004D0213" w:rsidRPr="004D0213">
        <w:rPr>
          <w:rFonts w:asciiTheme="minorHAnsi" w:hAnsiTheme="minorHAnsi" w:cstheme="minorHAnsi"/>
          <w:sz w:val="22"/>
          <w:szCs w:val="22"/>
        </w:rPr>
        <w:t xml:space="preserve"> Magazin NEWS </w:t>
      </w:r>
      <w:r>
        <w:rPr>
          <w:rFonts w:asciiTheme="minorHAnsi" w:hAnsiTheme="minorHAnsi" w:cstheme="minorHAnsi"/>
          <w:sz w:val="22"/>
          <w:szCs w:val="22"/>
        </w:rPr>
        <w:t xml:space="preserve">und die </w:t>
      </w:r>
      <w:r w:rsidR="004D0213" w:rsidRPr="004D0213">
        <w:rPr>
          <w:rFonts w:asciiTheme="minorHAnsi" w:hAnsiTheme="minorHAnsi" w:cstheme="minorHAnsi"/>
          <w:sz w:val="22"/>
          <w:szCs w:val="22"/>
        </w:rPr>
        <w:t>ÖGVS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D0213" w:rsidRPr="004D0213">
        <w:rPr>
          <w:rFonts w:asciiTheme="minorHAnsi" w:hAnsiTheme="minorHAnsi" w:cstheme="minorHAnsi"/>
          <w:sz w:val="22"/>
          <w:szCs w:val="22"/>
        </w:rPr>
        <w:t>Gesellschaft für Verbraucherstudien</w:t>
      </w:r>
      <w:r>
        <w:rPr>
          <w:rFonts w:asciiTheme="minorHAnsi" w:hAnsiTheme="minorHAnsi" w:cstheme="minorHAnsi"/>
          <w:sz w:val="22"/>
          <w:szCs w:val="22"/>
        </w:rPr>
        <w:t>)</w:t>
      </w:r>
      <w:r w:rsidR="004D0213" w:rsidRPr="004D02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veröffentlichten den</w:t>
      </w:r>
      <w:r w:rsidR="004D0213" w:rsidRPr="004D0213">
        <w:rPr>
          <w:rFonts w:asciiTheme="minorHAnsi" w:hAnsiTheme="minorHAnsi" w:cstheme="minorHAnsi"/>
          <w:sz w:val="22"/>
          <w:szCs w:val="22"/>
        </w:rPr>
        <w:t xml:space="preserve"> Branchenmonitor 2023</w:t>
      </w:r>
      <w:r>
        <w:rPr>
          <w:rFonts w:asciiTheme="minorHAnsi" w:hAnsiTheme="minorHAnsi" w:cstheme="minorHAnsi"/>
          <w:sz w:val="22"/>
          <w:szCs w:val="22"/>
        </w:rPr>
        <w:t>. In das</w:t>
      </w:r>
      <w:r w:rsidR="004D0213" w:rsidRPr="004D0213">
        <w:rPr>
          <w:rFonts w:asciiTheme="minorHAnsi" w:hAnsiTheme="minorHAnsi" w:cstheme="minorHAnsi"/>
          <w:sz w:val="22"/>
          <w:szCs w:val="22"/>
        </w:rPr>
        <w:t xml:space="preserve"> größte österreichweite Ranking in den Bereichen Kundenzufriedenheit, Kundenservice und Preis-Leistungsverhältnis gingen mehr als 200.000 Urteile zu insgesamt 1.709 Unternehmen </w:t>
      </w:r>
      <w:r w:rsidR="00AF3E5B" w:rsidRPr="00AF3E5B">
        <w:rPr>
          <w:rFonts w:asciiTheme="minorHAnsi" w:hAnsiTheme="minorHAnsi" w:cstheme="minorHAnsi"/>
          <w:sz w:val="22"/>
          <w:szCs w:val="22"/>
        </w:rPr>
        <w:t xml:space="preserve">aus 167 Branchen </w:t>
      </w:r>
      <w:r w:rsidR="004D0213" w:rsidRPr="004D0213">
        <w:rPr>
          <w:rFonts w:asciiTheme="minorHAnsi" w:hAnsiTheme="minorHAnsi" w:cstheme="minorHAnsi"/>
          <w:sz w:val="22"/>
          <w:szCs w:val="22"/>
        </w:rPr>
        <w:t>ein.</w:t>
      </w:r>
    </w:p>
    <w:p w14:paraId="5FA8CFFB" w14:textId="6152E323" w:rsidR="004D0213" w:rsidRDefault="004D0213" w:rsidP="004D0213">
      <w:pPr>
        <w:rPr>
          <w:rFonts w:asciiTheme="minorHAnsi" w:hAnsiTheme="minorHAnsi" w:cstheme="minorHAnsi"/>
          <w:sz w:val="22"/>
          <w:szCs w:val="22"/>
        </w:rPr>
      </w:pPr>
    </w:p>
    <w:p w14:paraId="43E0B1CC" w14:textId="17ECDDDC" w:rsidR="004D0213" w:rsidRPr="00AF3E5B" w:rsidRDefault="004D0213" w:rsidP="004D0213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AF3E5B">
        <w:rPr>
          <w:rFonts w:asciiTheme="minorHAnsi" w:hAnsiTheme="minorHAnsi" w:cstheme="minorHAnsi"/>
          <w:b/>
          <w:bCs/>
          <w:sz w:val="22"/>
          <w:szCs w:val="22"/>
        </w:rPr>
        <w:t>Die Bad</w:t>
      </w:r>
      <w:proofErr w:type="gramEnd"/>
      <w:r w:rsidRPr="00AF3E5B">
        <w:rPr>
          <w:rFonts w:asciiTheme="minorHAnsi" w:hAnsiTheme="minorHAnsi" w:cstheme="minorHAnsi"/>
          <w:b/>
          <w:bCs/>
          <w:sz w:val="22"/>
          <w:szCs w:val="22"/>
        </w:rPr>
        <w:t xml:space="preserve"> &amp; Energie </w:t>
      </w:r>
      <w:r w:rsidR="00AF3E5B" w:rsidRPr="00AF3E5B">
        <w:rPr>
          <w:rFonts w:asciiTheme="minorHAnsi" w:hAnsiTheme="minorHAnsi" w:cstheme="minorHAnsi"/>
          <w:b/>
          <w:bCs/>
          <w:sz w:val="22"/>
          <w:szCs w:val="22"/>
        </w:rPr>
        <w:t xml:space="preserve">Bäderparadies </w:t>
      </w:r>
      <w:r w:rsidRPr="00AF3E5B">
        <w:rPr>
          <w:rFonts w:asciiTheme="minorHAnsi" w:hAnsiTheme="minorHAnsi" w:cstheme="minorHAnsi"/>
          <w:b/>
          <w:bCs/>
          <w:sz w:val="22"/>
          <w:szCs w:val="22"/>
        </w:rPr>
        <w:t>Schauräume</w:t>
      </w:r>
      <w:r w:rsidR="0008110D" w:rsidRPr="00AF3E5B">
        <w:rPr>
          <w:rFonts w:asciiTheme="minorHAnsi" w:hAnsiTheme="minorHAnsi" w:cstheme="minorHAnsi"/>
          <w:b/>
          <w:bCs/>
          <w:sz w:val="22"/>
          <w:szCs w:val="22"/>
        </w:rPr>
        <w:t xml:space="preserve"> der Frauenthal</w:t>
      </w:r>
      <w:r w:rsidRPr="00AF3E5B">
        <w:rPr>
          <w:rFonts w:asciiTheme="minorHAnsi" w:hAnsiTheme="minorHAnsi" w:cstheme="minorHAnsi"/>
          <w:b/>
          <w:bCs/>
          <w:sz w:val="22"/>
          <w:szCs w:val="22"/>
        </w:rPr>
        <w:t xml:space="preserve"> erreichten im Bereich Badaussteller den 1. Platz bei der Kundenzufriedenheit und kür</w:t>
      </w:r>
      <w:r w:rsidR="0008110D" w:rsidRPr="00AF3E5B">
        <w:rPr>
          <w:rFonts w:asciiTheme="minorHAnsi" w:hAnsiTheme="minorHAnsi" w:cstheme="minorHAnsi"/>
          <w:b/>
          <w:bCs/>
          <w:sz w:val="22"/>
          <w:szCs w:val="22"/>
        </w:rPr>
        <w:t>en</w:t>
      </w:r>
      <w:r w:rsidRPr="00AF3E5B">
        <w:rPr>
          <w:rFonts w:asciiTheme="minorHAnsi" w:hAnsiTheme="minorHAnsi" w:cstheme="minorHAnsi"/>
          <w:b/>
          <w:bCs/>
          <w:sz w:val="22"/>
          <w:szCs w:val="22"/>
        </w:rPr>
        <w:t xml:space="preserve"> sich zum Branchen-Champion 2023.</w:t>
      </w:r>
    </w:p>
    <w:bookmarkEnd w:id="26"/>
    <w:p w14:paraId="59AB6D0D" w14:textId="2083790C" w:rsidR="00D5302D" w:rsidRDefault="00D5302D" w:rsidP="004D0213">
      <w:pPr>
        <w:rPr>
          <w:rFonts w:asciiTheme="minorHAnsi" w:hAnsiTheme="minorHAnsi" w:cstheme="minorHAnsi"/>
          <w:sz w:val="22"/>
          <w:szCs w:val="22"/>
        </w:rPr>
      </w:pPr>
    </w:p>
    <w:p w14:paraId="1D70FFF3" w14:textId="7010C4F4" w:rsidR="0008110D" w:rsidRDefault="00D5302D" w:rsidP="004D02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Peter Schenk, </w:t>
      </w:r>
      <w:r w:rsidRPr="00D5302D">
        <w:rPr>
          <w:rFonts w:asciiTheme="minorHAnsi" w:hAnsiTheme="minorHAnsi" w:cstheme="minorHAnsi"/>
          <w:sz w:val="22"/>
          <w:szCs w:val="22"/>
        </w:rPr>
        <w:t>Leiter Vertriebsinfrastruktur Österreich</w:t>
      </w:r>
      <w:r>
        <w:rPr>
          <w:rFonts w:asciiTheme="minorHAnsi" w:hAnsiTheme="minorHAnsi" w:cstheme="minorHAnsi"/>
          <w:sz w:val="22"/>
          <w:szCs w:val="22"/>
        </w:rPr>
        <w:t xml:space="preserve"> bei Frauenthal, sieht sich bestätigt: „Wir investieren viel Herzblut in unsere 25 Bad &amp; Energie </w:t>
      </w:r>
      <w:r w:rsidR="003F1008">
        <w:rPr>
          <w:rFonts w:asciiTheme="minorHAnsi" w:hAnsiTheme="minorHAnsi" w:cstheme="minorHAnsi"/>
          <w:sz w:val="22"/>
          <w:szCs w:val="22"/>
        </w:rPr>
        <w:t xml:space="preserve">Bäderparadies </w:t>
      </w:r>
      <w:r>
        <w:rPr>
          <w:rFonts w:asciiTheme="minorHAnsi" w:hAnsiTheme="minorHAnsi" w:cstheme="minorHAnsi"/>
          <w:sz w:val="22"/>
          <w:szCs w:val="22"/>
        </w:rPr>
        <w:t>Schauräume. Das beginnt bei der Wahl der richtigen Mitarbeite</w:t>
      </w:r>
      <w:r w:rsidR="00AF3E5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, geht über die Auswahl der gezeigten Badlösungen und der Zusammenarbeit mit der herstellenden Industrie </w:t>
      </w:r>
      <w:r w:rsidR="0008110D">
        <w:rPr>
          <w:rFonts w:asciiTheme="minorHAnsi" w:hAnsiTheme="minorHAnsi" w:cstheme="minorHAnsi"/>
          <w:sz w:val="22"/>
          <w:szCs w:val="22"/>
        </w:rPr>
        <w:t>sowie</w:t>
      </w:r>
      <w:r>
        <w:rPr>
          <w:rFonts w:asciiTheme="minorHAnsi" w:hAnsiTheme="minorHAnsi" w:cstheme="minorHAnsi"/>
          <w:sz w:val="22"/>
          <w:szCs w:val="22"/>
        </w:rPr>
        <w:t xml:space="preserve"> den Installateuren. Es ist genau diese Kombination, die die Konsumenten schätzen. Wir </w:t>
      </w:r>
      <w:r w:rsidR="0008110D">
        <w:rPr>
          <w:rFonts w:asciiTheme="minorHAnsi" w:hAnsiTheme="minorHAnsi" w:cstheme="minorHAnsi"/>
          <w:sz w:val="22"/>
          <w:szCs w:val="22"/>
        </w:rPr>
        <w:t xml:space="preserve">freuen uns sehr über die Auszeichnung, </w:t>
      </w:r>
      <w:r>
        <w:rPr>
          <w:rFonts w:asciiTheme="minorHAnsi" w:hAnsiTheme="minorHAnsi" w:cstheme="minorHAnsi"/>
          <w:sz w:val="22"/>
          <w:szCs w:val="22"/>
        </w:rPr>
        <w:t xml:space="preserve">ruhen uns aber nicht auf </w:t>
      </w:r>
      <w:r w:rsidR="0008110D">
        <w:rPr>
          <w:rFonts w:asciiTheme="minorHAnsi" w:hAnsiTheme="minorHAnsi" w:cstheme="minorHAnsi"/>
          <w:sz w:val="22"/>
          <w:szCs w:val="22"/>
        </w:rPr>
        <w:t>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110D">
        <w:rPr>
          <w:rFonts w:asciiTheme="minorHAnsi" w:hAnsiTheme="minorHAnsi" w:cstheme="minorHAnsi"/>
          <w:sz w:val="22"/>
          <w:szCs w:val="22"/>
        </w:rPr>
        <w:t>Lorbeeren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110D">
        <w:rPr>
          <w:rFonts w:asciiTheme="minorHAnsi" w:hAnsiTheme="minorHAnsi" w:cstheme="minorHAnsi"/>
          <w:sz w:val="22"/>
          <w:szCs w:val="22"/>
        </w:rPr>
        <w:t>aus, sondern arbeiten täglich weiter daran, noch besser zu werden.“</w:t>
      </w:r>
    </w:p>
    <w:bookmarkEnd w:id="24"/>
    <w:p w14:paraId="02C9324F" w14:textId="230B9B3E" w:rsidR="003253EA" w:rsidRPr="003253EA" w:rsidRDefault="003253EA" w:rsidP="003253EA">
      <w:pPr>
        <w:rPr>
          <w:rFonts w:asciiTheme="minorHAnsi" w:hAnsiTheme="minorHAnsi" w:cstheme="minorHAnsi"/>
          <w:sz w:val="22"/>
          <w:szCs w:val="22"/>
        </w:rPr>
      </w:pPr>
    </w:p>
    <w:bookmarkEnd w:id="5"/>
    <w:bookmarkEnd w:id="6"/>
    <w:bookmarkEnd w:id="7"/>
    <w:bookmarkEnd w:id="25"/>
    <w:p w14:paraId="399DB0A8" w14:textId="66CBD8D3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110D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19B2"/>
    <w:rsid w:val="002646E6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07104"/>
    <w:rsid w:val="00312D47"/>
    <w:rsid w:val="00313F59"/>
    <w:rsid w:val="00313F70"/>
    <w:rsid w:val="0031796B"/>
    <w:rsid w:val="0032232C"/>
    <w:rsid w:val="003253EA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39CF"/>
    <w:rsid w:val="003D525F"/>
    <w:rsid w:val="003E08CC"/>
    <w:rsid w:val="003F015E"/>
    <w:rsid w:val="003F1008"/>
    <w:rsid w:val="003F12A2"/>
    <w:rsid w:val="003F7617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13C4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213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32BA8"/>
    <w:rsid w:val="00535AD1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7E00"/>
    <w:rsid w:val="005E00F2"/>
    <w:rsid w:val="005E2C59"/>
    <w:rsid w:val="005E5993"/>
    <w:rsid w:val="005F1866"/>
    <w:rsid w:val="005F1B12"/>
    <w:rsid w:val="005F2697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2A2"/>
    <w:rsid w:val="00695862"/>
    <w:rsid w:val="006A080B"/>
    <w:rsid w:val="006A6715"/>
    <w:rsid w:val="006A7D1B"/>
    <w:rsid w:val="006B3F70"/>
    <w:rsid w:val="006B460E"/>
    <w:rsid w:val="006B5621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6052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44AF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3E5B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302D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2FD3"/>
    <w:rsid w:val="00DD5AE3"/>
    <w:rsid w:val="00DE5AD5"/>
    <w:rsid w:val="00DE79D6"/>
    <w:rsid w:val="00DF2C93"/>
    <w:rsid w:val="00DF45A8"/>
    <w:rsid w:val="00E101D5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1391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25</cp:revision>
  <cp:lastPrinted>2022-12-07T08:07:00Z</cp:lastPrinted>
  <dcterms:created xsi:type="dcterms:W3CDTF">2023-01-10T11:54:00Z</dcterms:created>
  <dcterms:modified xsi:type="dcterms:W3CDTF">2023-03-09T07:12:00Z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